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68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276"/>
        <w:gridCol w:w="1559"/>
        <w:gridCol w:w="1134"/>
        <w:gridCol w:w="850"/>
        <w:gridCol w:w="567"/>
        <w:gridCol w:w="6379"/>
        <w:gridCol w:w="1134"/>
        <w:gridCol w:w="851"/>
        <w:gridCol w:w="567"/>
      </w:tblGrid>
      <w:tr w:rsidR="00C64E18" w:rsidRPr="00BD2CCB" w14:paraId="48CB2B87" w14:textId="77777777" w:rsidTr="00C64E18">
        <w:trPr>
          <w:trHeight w:val="417"/>
          <w:tblHeader/>
        </w:trPr>
        <w:tc>
          <w:tcPr>
            <w:tcW w:w="1526" w:type="dxa"/>
            <w:vMerge w:val="restart"/>
          </w:tcPr>
          <w:p w14:paraId="1044144D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What is the Hazard?</w:t>
            </w:r>
          </w:p>
        </w:tc>
        <w:tc>
          <w:tcPr>
            <w:tcW w:w="1276" w:type="dxa"/>
            <w:vMerge w:val="restart"/>
          </w:tcPr>
          <w:p w14:paraId="32C795E6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Who may be harmed?</w:t>
            </w:r>
          </w:p>
        </w:tc>
        <w:tc>
          <w:tcPr>
            <w:tcW w:w="1559" w:type="dxa"/>
            <w:vMerge w:val="restart"/>
          </w:tcPr>
          <w:p w14:paraId="52038C6D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How might people be harmed?</w:t>
            </w:r>
          </w:p>
        </w:tc>
        <w:tc>
          <w:tcPr>
            <w:tcW w:w="2551" w:type="dxa"/>
            <w:gridSpan w:val="3"/>
          </w:tcPr>
          <w:p w14:paraId="48F24262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Risk Rating</w:t>
            </w:r>
          </w:p>
        </w:tc>
        <w:tc>
          <w:tcPr>
            <w:tcW w:w="6379" w:type="dxa"/>
            <w:vMerge w:val="restart"/>
          </w:tcPr>
          <w:p w14:paraId="672A6659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</w:p>
          <w:p w14:paraId="4E4D2AC3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Control Measures in Place</w:t>
            </w:r>
          </w:p>
        </w:tc>
        <w:tc>
          <w:tcPr>
            <w:tcW w:w="2552" w:type="dxa"/>
            <w:gridSpan w:val="3"/>
          </w:tcPr>
          <w:p w14:paraId="04EDD395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Remaining Risk</w:t>
            </w:r>
          </w:p>
        </w:tc>
      </w:tr>
      <w:tr w:rsidR="00C64E18" w:rsidRPr="00BD2CCB" w14:paraId="02690390" w14:textId="77777777" w:rsidTr="00C64E18">
        <w:trPr>
          <w:trHeight w:val="409"/>
          <w:tblHeader/>
        </w:trPr>
        <w:tc>
          <w:tcPr>
            <w:tcW w:w="1526" w:type="dxa"/>
            <w:vMerge/>
          </w:tcPr>
          <w:p w14:paraId="0A37501D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14:paraId="5DAB6C7B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02EB378F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8D7EEA3" w14:textId="77777777" w:rsidR="00C64E18" w:rsidRPr="00BD2CCB" w:rsidRDefault="00C64E18" w:rsidP="00C64E1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Probability</w:t>
            </w:r>
          </w:p>
        </w:tc>
        <w:tc>
          <w:tcPr>
            <w:tcW w:w="850" w:type="dxa"/>
          </w:tcPr>
          <w:p w14:paraId="1E75B446" w14:textId="77777777" w:rsidR="00C64E18" w:rsidRPr="00BD2CCB" w:rsidRDefault="00C64E18" w:rsidP="00C64E1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</w:tcPr>
          <w:p w14:paraId="0B436CD8" w14:textId="77777777" w:rsidR="00C64E18" w:rsidRPr="00BD2CCB" w:rsidRDefault="00C64E18" w:rsidP="00C64E1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Risk</w:t>
            </w:r>
          </w:p>
        </w:tc>
        <w:tc>
          <w:tcPr>
            <w:tcW w:w="6379" w:type="dxa"/>
            <w:vMerge/>
          </w:tcPr>
          <w:p w14:paraId="6A05A809" w14:textId="77777777" w:rsidR="00C64E18" w:rsidRPr="00BD2CCB" w:rsidRDefault="00C64E18" w:rsidP="00C64E18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14:paraId="3B4AE342" w14:textId="77777777" w:rsidR="00C64E18" w:rsidRPr="00BD2CCB" w:rsidRDefault="00C64E18" w:rsidP="00C64E1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Probability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</w:tcPr>
          <w:p w14:paraId="656AD2B7" w14:textId="77777777" w:rsidR="00C64E18" w:rsidRPr="00BD2CCB" w:rsidRDefault="00C64E18" w:rsidP="00C64E18">
            <w:pPr>
              <w:spacing w:line="276" w:lineRule="auto"/>
              <w:ind w:left="-108" w:right="-108"/>
              <w:jc w:val="center"/>
            </w:pPr>
            <w:r w:rsidRPr="00BD2CCB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14:paraId="4E4F8214" w14:textId="77777777" w:rsidR="00C64E18" w:rsidRPr="00BD2CCB" w:rsidRDefault="00C64E18" w:rsidP="00C64E18">
            <w:pPr>
              <w:spacing w:line="276" w:lineRule="auto"/>
              <w:ind w:left="-108" w:right="-108"/>
              <w:jc w:val="center"/>
            </w:pPr>
            <w:r w:rsidRPr="00BD2CCB">
              <w:rPr>
                <w:b/>
                <w:sz w:val="20"/>
              </w:rPr>
              <w:t>Risk</w:t>
            </w:r>
          </w:p>
        </w:tc>
      </w:tr>
      <w:tr w:rsidR="00C64E18" w:rsidRPr="00BD2CCB" w14:paraId="0FEE942C" w14:textId="77777777" w:rsidTr="00C64E18">
        <w:trPr>
          <w:trHeight w:val="990"/>
        </w:trPr>
        <w:tc>
          <w:tcPr>
            <w:tcW w:w="1526" w:type="dxa"/>
            <w:vAlign w:val="center"/>
          </w:tcPr>
          <w:p w14:paraId="385D08D5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Slips, Trips and Falls</w:t>
            </w:r>
          </w:p>
        </w:tc>
        <w:tc>
          <w:tcPr>
            <w:tcW w:w="1276" w:type="dxa"/>
            <w:vAlign w:val="center"/>
          </w:tcPr>
          <w:p w14:paraId="7F95F668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59E07E67" w14:textId="77777777" w:rsidR="00C64E18" w:rsidRPr="00BD2CCB" w:rsidRDefault="00C64E18" w:rsidP="00C64E18">
            <w:pPr>
              <w:shd w:val="clear" w:color="auto" w:fill="FFFFFF"/>
              <w:spacing w:line="276" w:lineRule="auto"/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Cuts, grazes and bruises.</w:t>
            </w:r>
          </w:p>
        </w:tc>
        <w:tc>
          <w:tcPr>
            <w:tcW w:w="1134" w:type="dxa"/>
            <w:vAlign w:val="center"/>
          </w:tcPr>
          <w:p w14:paraId="5FCD5EC4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18F999B5" w14:textId="77777777" w:rsidR="00C64E18" w:rsidRPr="00BD2CCB" w:rsidRDefault="00C64E18" w:rsidP="00C64E18">
            <w:pPr>
              <w:pStyle w:val="ListParagraph"/>
              <w:shd w:val="clear" w:color="auto" w:fill="FFFFFF"/>
              <w:spacing w:line="276" w:lineRule="auto"/>
              <w:ind w:left="0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9B4EA11" w14:textId="77777777" w:rsidR="00C64E18" w:rsidRPr="00BD2CCB" w:rsidRDefault="00C64E18" w:rsidP="00C64E18">
            <w:pPr>
              <w:pStyle w:val="ListParagraph"/>
              <w:shd w:val="clear" w:color="auto" w:fill="FFFFFF"/>
              <w:spacing w:line="276" w:lineRule="auto"/>
              <w:ind w:left="0" w:right="5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37AC9C35" w14:textId="35B845DB" w:rsidR="00C64E18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All equipment not </w:t>
            </w:r>
            <w:r w:rsidR="00660F68">
              <w:rPr>
                <w:sz w:val="18"/>
                <w:szCs w:val="18"/>
              </w:rPr>
              <w:t>needed is to be put back in the shed.</w:t>
            </w:r>
          </w:p>
          <w:p w14:paraId="73951F2B" w14:textId="744672A3" w:rsidR="00660F68" w:rsidRPr="00BD2CCB" w:rsidRDefault="00660F6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 equipment should be left </w:t>
            </w:r>
            <w:proofErr w:type="gramStart"/>
            <w:r>
              <w:rPr>
                <w:sz w:val="18"/>
                <w:szCs w:val="18"/>
              </w:rPr>
              <w:t>off of</w:t>
            </w:r>
            <w:proofErr w:type="gramEnd"/>
            <w:r>
              <w:rPr>
                <w:sz w:val="18"/>
                <w:szCs w:val="18"/>
              </w:rPr>
              <w:t xml:space="preserve"> path/walkways</w:t>
            </w:r>
            <w:r w:rsidR="00662C4A">
              <w:rPr>
                <w:sz w:val="18"/>
                <w:szCs w:val="18"/>
              </w:rPr>
              <w:t>.</w:t>
            </w:r>
          </w:p>
          <w:p w14:paraId="07C72FD5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 participants are instructed to wear appropriate footwear – must be close toed shoes.</w:t>
            </w:r>
          </w:p>
          <w:p w14:paraId="5E7C417B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Participants warned about exposed tree roots and potential hazards.</w:t>
            </w:r>
          </w:p>
        </w:tc>
        <w:tc>
          <w:tcPr>
            <w:tcW w:w="1134" w:type="dxa"/>
            <w:vAlign w:val="center"/>
          </w:tcPr>
          <w:p w14:paraId="649841BE" w14:textId="77777777" w:rsidR="00C64E18" w:rsidRPr="00BD2CCB" w:rsidRDefault="00C64E18" w:rsidP="00C64E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6B20A0C" w14:textId="77777777" w:rsidR="00C64E18" w:rsidRPr="00BD2CCB" w:rsidRDefault="00C64E18" w:rsidP="00C64E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49FAAB8" w14:textId="77777777" w:rsidR="00C64E18" w:rsidRPr="00BD2CCB" w:rsidRDefault="00C64E18" w:rsidP="00C64E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</w:tr>
      <w:tr w:rsidR="00C64E18" w:rsidRPr="00BD2CCB" w14:paraId="295118A3" w14:textId="77777777" w:rsidTr="00C64E18">
        <w:trPr>
          <w:trHeight w:val="875"/>
        </w:trPr>
        <w:tc>
          <w:tcPr>
            <w:tcW w:w="1526" w:type="dxa"/>
            <w:vAlign w:val="center"/>
          </w:tcPr>
          <w:p w14:paraId="2312B924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Exposure/ Hypothermia and</w:t>
            </w:r>
          </w:p>
          <w:p w14:paraId="5EAEEFB4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Sunburn</w:t>
            </w:r>
          </w:p>
        </w:tc>
        <w:tc>
          <w:tcPr>
            <w:tcW w:w="1276" w:type="dxa"/>
            <w:vAlign w:val="center"/>
          </w:tcPr>
          <w:p w14:paraId="776A4E52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  <w:p w14:paraId="5A39BBE3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FEFAB86" w14:textId="77777777" w:rsidR="00C64E18" w:rsidRPr="00BD2CCB" w:rsidRDefault="00C64E18" w:rsidP="00C64E18">
            <w:pPr>
              <w:shd w:val="clear" w:color="auto" w:fill="FFFFFF"/>
              <w:spacing w:line="276" w:lineRule="auto"/>
              <w:ind w:left="-108" w:righ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Sunburn, high temperature and dehydration.</w:t>
            </w:r>
          </w:p>
        </w:tc>
        <w:tc>
          <w:tcPr>
            <w:tcW w:w="1134" w:type="dxa"/>
            <w:vAlign w:val="center"/>
          </w:tcPr>
          <w:p w14:paraId="7144751B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0B778152" w14:textId="77777777" w:rsidR="00C64E18" w:rsidRPr="00BD2CCB" w:rsidRDefault="00C64E18" w:rsidP="00C64E18">
            <w:pPr>
              <w:pStyle w:val="ListParagraph"/>
              <w:shd w:val="clear" w:color="auto" w:fill="FFFFFF"/>
              <w:spacing w:line="276" w:lineRule="auto"/>
              <w:ind w:left="0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B87E3DE" w14:textId="77777777" w:rsidR="00C64E18" w:rsidRPr="00BD2CCB" w:rsidRDefault="00C64E18" w:rsidP="00C64E18">
            <w:pPr>
              <w:pStyle w:val="ListParagraph"/>
              <w:shd w:val="clear" w:color="auto" w:fill="FFFFFF"/>
              <w:spacing w:line="276" w:lineRule="auto"/>
              <w:ind w:left="0" w:right="5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55AD059B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Staff and participants must be wearing suitable clothing during the activity.</w:t>
            </w:r>
          </w:p>
          <w:p w14:paraId="22FBBC42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Staff and participants to drink plenty of water.</w:t>
            </w:r>
          </w:p>
          <w:p w14:paraId="2A233784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Sun cream to be applied when needed.</w:t>
            </w:r>
          </w:p>
          <w:p w14:paraId="2BAB0175" w14:textId="3493870A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Area </w:t>
            </w:r>
            <w:r w:rsidR="00710484">
              <w:rPr>
                <w:sz w:val="18"/>
                <w:szCs w:val="18"/>
              </w:rPr>
              <w:t>has access to shaded areas close by.</w:t>
            </w:r>
          </w:p>
        </w:tc>
        <w:tc>
          <w:tcPr>
            <w:tcW w:w="1134" w:type="dxa"/>
            <w:vAlign w:val="center"/>
          </w:tcPr>
          <w:p w14:paraId="19F14E3C" w14:textId="77777777" w:rsidR="00C64E18" w:rsidRPr="00BD2CCB" w:rsidRDefault="00C64E18" w:rsidP="00C64E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78E884CA" w14:textId="77777777" w:rsidR="00C64E18" w:rsidRPr="00BD2CCB" w:rsidRDefault="00C64E18" w:rsidP="00C64E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842F596" w14:textId="77777777" w:rsidR="00C64E18" w:rsidRPr="00BD2CCB" w:rsidRDefault="00C64E18" w:rsidP="00C64E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</w:tr>
      <w:tr w:rsidR="00C64E18" w:rsidRPr="00BD2CCB" w14:paraId="4D2D046B" w14:textId="77777777" w:rsidTr="00C64E18">
        <w:trPr>
          <w:trHeight w:val="985"/>
        </w:trPr>
        <w:tc>
          <w:tcPr>
            <w:tcW w:w="1526" w:type="dxa"/>
            <w:vAlign w:val="center"/>
          </w:tcPr>
          <w:p w14:paraId="2A9D36B6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Group Behaviour</w:t>
            </w:r>
          </w:p>
        </w:tc>
        <w:tc>
          <w:tcPr>
            <w:tcW w:w="1276" w:type="dxa"/>
            <w:vAlign w:val="center"/>
          </w:tcPr>
          <w:p w14:paraId="1D6E1EC6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4EEE77DD" w14:textId="77777777" w:rsidR="00C64E18" w:rsidRPr="00BD2CCB" w:rsidRDefault="00C64E18" w:rsidP="00C64E18">
            <w:pPr>
              <w:shd w:val="clear" w:color="auto" w:fill="FFFFFF"/>
              <w:spacing w:line="276" w:lineRule="auto"/>
              <w:ind w:left="-108" w:righ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Loss of control of the group, participants being distracted/ not listening.</w:t>
            </w:r>
          </w:p>
        </w:tc>
        <w:tc>
          <w:tcPr>
            <w:tcW w:w="1134" w:type="dxa"/>
            <w:vAlign w:val="center"/>
          </w:tcPr>
          <w:p w14:paraId="7A036E3D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68D9363B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2B2B7304" w14:textId="77777777" w:rsidR="00C64E18" w:rsidRPr="00BD2CCB" w:rsidRDefault="00C64E18" w:rsidP="00C64E18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379" w:type="dxa"/>
          </w:tcPr>
          <w:p w14:paraId="10298B3C" w14:textId="7C7882B6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Group leaders are to ensure that the group </w:t>
            </w:r>
            <w:r w:rsidR="00710484" w:rsidRPr="00BD2CCB">
              <w:rPr>
                <w:sz w:val="18"/>
                <w:szCs w:val="18"/>
              </w:rPr>
              <w:t>is always under control</w:t>
            </w:r>
            <w:r w:rsidRPr="00BD2CCB">
              <w:rPr>
                <w:sz w:val="18"/>
                <w:szCs w:val="18"/>
              </w:rPr>
              <w:t>.</w:t>
            </w:r>
          </w:p>
          <w:p w14:paraId="73697B2C" w14:textId="7F7480E6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Instructor is to stop the </w:t>
            </w:r>
            <w:r w:rsidR="00E42D46">
              <w:rPr>
                <w:sz w:val="18"/>
                <w:szCs w:val="18"/>
              </w:rPr>
              <w:t>activity</w:t>
            </w:r>
            <w:r w:rsidRPr="00BD2CCB">
              <w:rPr>
                <w:sz w:val="18"/>
                <w:szCs w:val="18"/>
              </w:rPr>
              <w:t xml:space="preserve"> if the participant’s behaviour is dangerous.</w:t>
            </w:r>
          </w:p>
          <w:p w14:paraId="507F9C57" w14:textId="2ED0AEF3" w:rsidR="00FB0081" w:rsidRPr="00BD2CCB" w:rsidRDefault="00FB0081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Instructor to check with group leader</w:t>
            </w:r>
            <w:r w:rsidR="000D655B">
              <w:rPr>
                <w:sz w:val="18"/>
                <w:szCs w:val="18"/>
              </w:rPr>
              <w:t xml:space="preserve"> where possible</w:t>
            </w:r>
            <w:r w:rsidRPr="00BD2CCB">
              <w:rPr>
                <w:sz w:val="18"/>
                <w:szCs w:val="18"/>
              </w:rPr>
              <w:t xml:space="preserve"> for any neurodiverse participant’s and make sure control measures are in place to appropriately manage their needs.</w:t>
            </w:r>
          </w:p>
        </w:tc>
        <w:tc>
          <w:tcPr>
            <w:tcW w:w="1134" w:type="dxa"/>
            <w:vAlign w:val="center"/>
          </w:tcPr>
          <w:p w14:paraId="065D2414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2CC21B90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38328F9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</w:tr>
      <w:tr w:rsidR="00C64E18" w:rsidRPr="00BD2CCB" w14:paraId="4467F099" w14:textId="77777777" w:rsidTr="00C64E18">
        <w:trPr>
          <w:trHeight w:val="985"/>
        </w:trPr>
        <w:tc>
          <w:tcPr>
            <w:tcW w:w="1526" w:type="dxa"/>
            <w:vAlign w:val="center"/>
          </w:tcPr>
          <w:p w14:paraId="4CF90622" w14:textId="77777777" w:rsidR="00C64E18" w:rsidRPr="00BD2CCB" w:rsidRDefault="00C64E18" w:rsidP="00C64E18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Burns From Fire or Sparks</w:t>
            </w:r>
          </w:p>
        </w:tc>
        <w:tc>
          <w:tcPr>
            <w:tcW w:w="1276" w:type="dxa"/>
            <w:vAlign w:val="center"/>
          </w:tcPr>
          <w:p w14:paraId="42D925E6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09763716" w14:textId="77777777" w:rsidR="00C64E18" w:rsidRPr="00BD2CCB" w:rsidRDefault="00C64E18" w:rsidP="00C64E18">
            <w:pPr>
              <w:shd w:val="clear" w:color="auto" w:fill="FFFFFF"/>
              <w:spacing w:line="276" w:lineRule="auto"/>
              <w:ind w:left="-108" w:righ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Burns</w:t>
            </w:r>
          </w:p>
        </w:tc>
        <w:tc>
          <w:tcPr>
            <w:tcW w:w="1134" w:type="dxa"/>
            <w:vAlign w:val="center"/>
          </w:tcPr>
          <w:p w14:paraId="57AB7477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54B6C890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946A7AE" w14:textId="77777777" w:rsidR="00C64E18" w:rsidRPr="00BD2CCB" w:rsidRDefault="00C64E18" w:rsidP="00C64E18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011400D0" w14:textId="0A6AE959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Fire to be lit prior to the </w:t>
            </w:r>
            <w:r w:rsidR="00230178">
              <w:rPr>
                <w:sz w:val="18"/>
                <w:szCs w:val="18"/>
              </w:rPr>
              <w:t>start time.</w:t>
            </w:r>
          </w:p>
          <w:p w14:paraId="2212F849" w14:textId="4DA4BA26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When </w:t>
            </w:r>
            <w:r w:rsidR="006F2A8E">
              <w:rPr>
                <w:sz w:val="18"/>
                <w:szCs w:val="18"/>
              </w:rPr>
              <w:t>participants are</w:t>
            </w:r>
            <w:r w:rsidRPr="00BD2CCB">
              <w:rPr>
                <w:sz w:val="18"/>
                <w:szCs w:val="18"/>
              </w:rPr>
              <w:t xml:space="preserve"> not using the fire</w:t>
            </w:r>
            <w:r w:rsidR="006F2A8E">
              <w:rPr>
                <w:sz w:val="18"/>
                <w:szCs w:val="18"/>
              </w:rPr>
              <w:t xml:space="preserve">, </w:t>
            </w:r>
            <w:r w:rsidRPr="00BD2CCB">
              <w:rPr>
                <w:sz w:val="18"/>
                <w:szCs w:val="18"/>
              </w:rPr>
              <w:t>they are positioned a safe distance away.</w:t>
            </w:r>
          </w:p>
          <w:p w14:paraId="65592E5F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Participants are advised to close eyes when smoke is blown in their direction.</w:t>
            </w:r>
          </w:p>
          <w:p w14:paraId="416341F1" w14:textId="77777777" w:rsidR="00C64E18" w:rsidRPr="00BD2CCB" w:rsidRDefault="00C64E18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First Aider on site / Instructor to hold valid first aid certificate. First aid kit in plain sight of group.</w:t>
            </w:r>
          </w:p>
          <w:p w14:paraId="61623816" w14:textId="77777777" w:rsidR="00C64E18" w:rsidRPr="00BD2CCB" w:rsidRDefault="00951CFB" w:rsidP="00C64E18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Participants may only add firewood to fire under supervision from the instructor</w:t>
            </w:r>
            <w:r w:rsidR="00C64E18" w:rsidRPr="00BD2CCB">
              <w:rPr>
                <w:sz w:val="18"/>
                <w:szCs w:val="18"/>
              </w:rPr>
              <w:t>.</w:t>
            </w:r>
          </w:p>
          <w:p w14:paraId="5F144BA2" w14:textId="77777777" w:rsidR="00C64E18" w:rsidRPr="00BD2CCB" w:rsidRDefault="00C64E18" w:rsidP="00C64E1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Clear safety brief to hazards of fire.</w:t>
            </w:r>
          </w:p>
        </w:tc>
        <w:tc>
          <w:tcPr>
            <w:tcW w:w="1134" w:type="dxa"/>
            <w:vAlign w:val="center"/>
          </w:tcPr>
          <w:p w14:paraId="2E32D521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8A8CB7E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E643A39" w14:textId="77777777" w:rsidR="00C64E18" w:rsidRPr="00BD2CCB" w:rsidRDefault="00C64E18" w:rsidP="00C64E1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</w:tr>
      <w:tr w:rsidR="001A674F" w:rsidRPr="00BD2CCB" w14:paraId="0D631B47" w14:textId="77777777" w:rsidTr="001A674F">
        <w:trPr>
          <w:trHeight w:val="216"/>
        </w:trPr>
        <w:tc>
          <w:tcPr>
            <w:tcW w:w="1526" w:type="dxa"/>
            <w:vAlign w:val="center"/>
          </w:tcPr>
          <w:p w14:paraId="57F0864C" w14:textId="346816B1" w:rsidR="001A674F" w:rsidRPr="00BD2CCB" w:rsidRDefault="001A674F" w:rsidP="001A674F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Adverse Weather</w:t>
            </w:r>
          </w:p>
        </w:tc>
        <w:tc>
          <w:tcPr>
            <w:tcW w:w="1276" w:type="dxa"/>
            <w:vAlign w:val="center"/>
          </w:tcPr>
          <w:p w14:paraId="0C1AB4FD" w14:textId="397792AA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04D4BAA4" w14:textId="79CEA21E" w:rsidR="001A674F" w:rsidRPr="00BD2CCB" w:rsidRDefault="001A674F" w:rsidP="001A674F">
            <w:pPr>
              <w:shd w:val="clear" w:color="auto" w:fill="FFFFFF"/>
              <w:spacing w:line="276" w:lineRule="auto"/>
              <w:ind w:left="-108" w:righ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See ‘Exposure’</w:t>
            </w:r>
          </w:p>
        </w:tc>
        <w:tc>
          <w:tcPr>
            <w:tcW w:w="1134" w:type="dxa"/>
            <w:vAlign w:val="center"/>
          </w:tcPr>
          <w:p w14:paraId="297C039E" w14:textId="1514EF1D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2A2176D0" w14:textId="4BE91C40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DDB914C" w14:textId="6125D0B4" w:rsidR="001A674F" w:rsidRPr="00BD2CCB" w:rsidRDefault="001A674F" w:rsidP="001A674F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45C8E175" w14:textId="77777777" w:rsidR="001A674F" w:rsidRPr="00BD2CCB" w:rsidRDefault="001A674F" w:rsidP="001A674F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Refer to ‘Adverse Weather’ policy.</w:t>
            </w:r>
          </w:p>
          <w:p w14:paraId="750E28DD" w14:textId="467E0D4A" w:rsidR="001A674F" w:rsidRPr="00BD2CCB" w:rsidRDefault="001A674F" w:rsidP="001A674F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Tarpaulin can be erected for shelter if necessary.</w:t>
            </w:r>
          </w:p>
        </w:tc>
        <w:tc>
          <w:tcPr>
            <w:tcW w:w="1134" w:type="dxa"/>
            <w:vAlign w:val="center"/>
          </w:tcPr>
          <w:p w14:paraId="0C50080F" w14:textId="19CFE99E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3C1ED14B" w14:textId="7A049BBB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4A90BE3" w14:textId="67B93F2B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4</w:t>
            </w:r>
          </w:p>
        </w:tc>
      </w:tr>
      <w:tr w:rsidR="001A674F" w:rsidRPr="00BD2CCB" w14:paraId="54999503" w14:textId="77777777" w:rsidTr="001A674F">
        <w:trPr>
          <w:trHeight w:val="216"/>
        </w:trPr>
        <w:tc>
          <w:tcPr>
            <w:tcW w:w="1526" w:type="dxa"/>
            <w:vAlign w:val="center"/>
          </w:tcPr>
          <w:p w14:paraId="282DC191" w14:textId="40BC3BFE" w:rsidR="001A674F" w:rsidRPr="00BD2CCB" w:rsidRDefault="001A674F" w:rsidP="001A674F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 xml:space="preserve">Burns from </w:t>
            </w:r>
            <w:r>
              <w:rPr>
                <w:b/>
                <w:bCs/>
                <w:sz w:val="18"/>
                <w:szCs w:val="18"/>
              </w:rPr>
              <w:t xml:space="preserve">the </w:t>
            </w:r>
            <w:r w:rsidRPr="00BD2CCB">
              <w:rPr>
                <w:b/>
                <w:bCs/>
                <w:sz w:val="18"/>
                <w:szCs w:val="18"/>
              </w:rPr>
              <w:t>fire drum</w:t>
            </w:r>
          </w:p>
        </w:tc>
        <w:tc>
          <w:tcPr>
            <w:tcW w:w="1276" w:type="dxa"/>
            <w:vAlign w:val="center"/>
          </w:tcPr>
          <w:p w14:paraId="7E67AA3E" w14:textId="5D2474FC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69FB132B" w14:textId="5AA8BEC3" w:rsidR="001A674F" w:rsidRPr="00BD2CCB" w:rsidRDefault="001A674F" w:rsidP="001A674F">
            <w:pPr>
              <w:shd w:val="clear" w:color="auto" w:fill="FFFFFF"/>
              <w:spacing w:line="276" w:lineRule="auto"/>
              <w:ind w:left="-108" w:righ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Skin burns</w:t>
            </w:r>
          </w:p>
        </w:tc>
        <w:tc>
          <w:tcPr>
            <w:tcW w:w="1134" w:type="dxa"/>
            <w:vAlign w:val="center"/>
          </w:tcPr>
          <w:p w14:paraId="601B4232" w14:textId="16AB292A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10C74F62" w14:textId="3F57006E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93D2690" w14:textId="07B86371" w:rsidR="001A674F" w:rsidRPr="00BD2CCB" w:rsidRDefault="001A674F" w:rsidP="001A674F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49FD327C" w14:textId="2D5A32A4" w:rsidR="001A674F" w:rsidRPr="001A674F" w:rsidRDefault="001A674F" w:rsidP="001A674F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 parties are informed that the fire drum may be hot and not to touch it.</w:t>
            </w:r>
          </w:p>
        </w:tc>
        <w:tc>
          <w:tcPr>
            <w:tcW w:w="1134" w:type="dxa"/>
            <w:vAlign w:val="center"/>
          </w:tcPr>
          <w:p w14:paraId="1186A687" w14:textId="67EA8BEE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75AF3699" w14:textId="2C071582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DCE7634" w14:textId="26D0F338" w:rsidR="001A674F" w:rsidRPr="00BD2CCB" w:rsidRDefault="001A674F" w:rsidP="001A674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4</w:t>
            </w:r>
          </w:p>
        </w:tc>
      </w:tr>
    </w:tbl>
    <w:p w14:paraId="41C8F396" w14:textId="77777777" w:rsidR="00A830DD" w:rsidRPr="00BD2CCB" w:rsidRDefault="00A830DD" w:rsidP="00CE6BD5">
      <w:pPr>
        <w:spacing w:line="276" w:lineRule="auto"/>
        <w:rPr>
          <w:sz w:val="20"/>
          <w:szCs w:val="20"/>
        </w:rPr>
        <w:sectPr w:rsidR="00A830DD" w:rsidRPr="00BD2CCB" w:rsidSect="002271E7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440" w:right="567" w:bottom="1440" w:left="567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181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276"/>
        <w:gridCol w:w="1559"/>
        <w:gridCol w:w="1134"/>
        <w:gridCol w:w="850"/>
        <w:gridCol w:w="567"/>
        <w:gridCol w:w="6379"/>
        <w:gridCol w:w="1134"/>
        <w:gridCol w:w="851"/>
        <w:gridCol w:w="567"/>
      </w:tblGrid>
      <w:tr w:rsidR="00AB619D" w:rsidRPr="00BD2CCB" w14:paraId="689F3F27" w14:textId="77777777" w:rsidTr="00D06F79">
        <w:trPr>
          <w:trHeight w:val="417"/>
          <w:tblHeader/>
        </w:trPr>
        <w:tc>
          <w:tcPr>
            <w:tcW w:w="1526" w:type="dxa"/>
            <w:vMerge w:val="restart"/>
          </w:tcPr>
          <w:p w14:paraId="0CF297F6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lastRenderedPageBreak/>
              <w:t>What is the Hazard?</w:t>
            </w:r>
          </w:p>
        </w:tc>
        <w:tc>
          <w:tcPr>
            <w:tcW w:w="1276" w:type="dxa"/>
            <w:vMerge w:val="restart"/>
          </w:tcPr>
          <w:p w14:paraId="2431EF8D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Who may be harmed?</w:t>
            </w:r>
          </w:p>
        </w:tc>
        <w:tc>
          <w:tcPr>
            <w:tcW w:w="1559" w:type="dxa"/>
            <w:vMerge w:val="restart"/>
          </w:tcPr>
          <w:p w14:paraId="5C5FF148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How might people be harmed?</w:t>
            </w:r>
          </w:p>
        </w:tc>
        <w:tc>
          <w:tcPr>
            <w:tcW w:w="2551" w:type="dxa"/>
            <w:gridSpan w:val="3"/>
          </w:tcPr>
          <w:p w14:paraId="0EF2B134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Risk Rating</w:t>
            </w:r>
          </w:p>
        </w:tc>
        <w:tc>
          <w:tcPr>
            <w:tcW w:w="6379" w:type="dxa"/>
            <w:vMerge w:val="restart"/>
          </w:tcPr>
          <w:p w14:paraId="72A3D3EC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</w:p>
          <w:p w14:paraId="1EE63704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Control Measures in Place</w:t>
            </w:r>
          </w:p>
        </w:tc>
        <w:tc>
          <w:tcPr>
            <w:tcW w:w="2552" w:type="dxa"/>
            <w:gridSpan w:val="3"/>
          </w:tcPr>
          <w:p w14:paraId="39DD9E2A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Remaining Risk</w:t>
            </w:r>
          </w:p>
        </w:tc>
      </w:tr>
      <w:tr w:rsidR="00AB619D" w:rsidRPr="00BD2CCB" w14:paraId="21D7730E" w14:textId="77777777" w:rsidTr="00D06F79">
        <w:trPr>
          <w:trHeight w:val="283"/>
          <w:tblHeader/>
        </w:trPr>
        <w:tc>
          <w:tcPr>
            <w:tcW w:w="1526" w:type="dxa"/>
            <w:vMerge/>
          </w:tcPr>
          <w:p w14:paraId="0D0B940D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14:paraId="0E27B00A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0061E4C" w14:textId="77777777" w:rsidR="00AB619D" w:rsidRPr="00BD2CCB" w:rsidRDefault="00AB619D" w:rsidP="00D06F79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C7D45E5" w14:textId="77777777" w:rsidR="00AB619D" w:rsidRPr="00BD2CCB" w:rsidRDefault="00AB619D" w:rsidP="00D06F79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Probability</w:t>
            </w:r>
          </w:p>
        </w:tc>
        <w:tc>
          <w:tcPr>
            <w:tcW w:w="850" w:type="dxa"/>
          </w:tcPr>
          <w:p w14:paraId="343E6542" w14:textId="77777777" w:rsidR="00AB619D" w:rsidRPr="00BD2CCB" w:rsidRDefault="00AB619D" w:rsidP="00D06F79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</w:tcPr>
          <w:p w14:paraId="660E2929" w14:textId="77777777" w:rsidR="00AB619D" w:rsidRPr="00BD2CCB" w:rsidRDefault="00AB619D" w:rsidP="00D06F79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Risk</w:t>
            </w:r>
          </w:p>
        </w:tc>
        <w:tc>
          <w:tcPr>
            <w:tcW w:w="6379" w:type="dxa"/>
            <w:vMerge/>
          </w:tcPr>
          <w:p w14:paraId="44EAFD9C" w14:textId="77777777" w:rsidR="00AB619D" w:rsidRPr="00BD2CCB" w:rsidRDefault="00AB619D" w:rsidP="00D06F7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14:paraId="63C89A4D" w14:textId="77777777" w:rsidR="00AB619D" w:rsidRPr="00BD2CCB" w:rsidRDefault="00AB619D" w:rsidP="00D06F79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Probability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</w:tcPr>
          <w:p w14:paraId="4EEEC247" w14:textId="77777777" w:rsidR="00AB619D" w:rsidRPr="00BD2CCB" w:rsidRDefault="00AB619D" w:rsidP="00D06F79">
            <w:pPr>
              <w:spacing w:line="276" w:lineRule="auto"/>
              <w:ind w:left="-108" w:right="-108"/>
              <w:jc w:val="center"/>
            </w:pPr>
            <w:r w:rsidRPr="00BD2CCB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14:paraId="6D820742" w14:textId="77777777" w:rsidR="00AB619D" w:rsidRPr="00BD2CCB" w:rsidRDefault="00AB619D" w:rsidP="00D06F79">
            <w:pPr>
              <w:spacing w:line="276" w:lineRule="auto"/>
              <w:ind w:left="-108" w:right="-108"/>
              <w:jc w:val="center"/>
            </w:pPr>
            <w:r w:rsidRPr="00BD2CCB">
              <w:rPr>
                <w:b/>
                <w:sz w:val="20"/>
              </w:rPr>
              <w:t>Risk</w:t>
            </w:r>
          </w:p>
        </w:tc>
      </w:tr>
      <w:tr w:rsidR="001A674F" w:rsidRPr="00BD2CCB" w14:paraId="2C05348B" w14:textId="77777777" w:rsidTr="00D06F79">
        <w:trPr>
          <w:trHeight w:val="177"/>
        </w:trPr>
        <w:tc>
          <w:tcPr>
            <w:tcW w:w="1526" w:type="dxa"/>
            <w:vAlign w:val="center"/>
          </w:tcPr>
          <w:p w14:paraId="0E7C3B6A" w14:textId="5E606839" w:rsidR="001A674F" w:rsidRPr="00BD2CCB" w:rsidRDefault="001A674F" w:rsidP="00D06F79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Fire Spreading out of Control</w:t>
            </w:r>
          </w:p>
        </w:tc>
        <w:tc>
          <w:tcPr>
            <w:tcW w:w="1276" w:type="dxa"/>
            <w:vAlign w:val="center"/>
          </w:tcPr>
          <w:p w14:paraId="4EFFFD1E" w14:textId="338B4C3E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4D9E36CC" w14:textId="01F8B1D5" w:rsidR="001A674F" w:rsidRPr="00BD2CCB" w:rsidRDefault="001A674F" w:rsidP="00D06F79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 w:rsidRPr="00BD2CCB">
              <w:rPr>
                <w:color w:val="222222"/>
                <w:sz w:val="18"/>
                <w:szCs w:val="18"/>
                <w:shd w:val="clear" w:color="auto" w:fill="FFFFFF"/>
              </w:rPr>
              <w:t>Burns</w:t>
            </w:r>
          </w:p>
        </w:tc>
        <w:tc>
          <w:tcPr>
            <w:tcW w:w="1134" w:type="dxa"/>
            <w:vAlign w:val="center"/>
          </w:tcPr>
          <w:p w14:paraId="49A91437" w14:textId="3CCADA8C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76794F3B" w14:textId="4D2F001B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26E16EB1" w14:textId="1F23F516" w:rsidR="001A674F" w:rsidRPr="00BD2CCB" w:rsidRDefault="001A674F" w:rsidP="00D06F7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417E0856" w14:textId="77777777" w:rsidR="001A674F" w:rsidRPr="00BD2CCB" w:rsidRDefault="001A674F" w:rsidP="00D06F79">
            <w:pPr>
              <w:numPr>
                <w:ilvl w:val="0"/>
                <w:numId w:val="12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Spare firewood is stored a safe distance away from the fire.</w:t>
            </w:r>
          </w:p>
          <w:p w14:paraId="1B129FB0" w14:textId="77777777" w:rsidR="001A674F" w:rsidRPr="00BD2CCB" w:rsidRDefault="001A674F" w:rsidP="00D06F79">
            <w:pPr>
              <w:numPr>
                <w:ilvl w:val="0"/>
                <w:numId w:val="12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Fire to be kept to a reasonable size, not over-loaded with firewood.</w:t>
            </w:r>
          </w:p>
          <w:p w14:paraId="3484F19D" w14:textId="77777777" w:rsidR="001A674F" w:rsidRPr="00BD2CCB" w:rsidRDefault="001A674F" w:rsidP="00D06F79">
            <w:pPr>
              <w:numPr>
                <w:ilvl w:val="0"/>
                <w:numId w:val="12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 bucket/ bottle of water is within the Backwoods Cooking area at all times (to be used to control fire only).</w:t>
            </w:r>
          </w:p>
          <w:p w14:paraId="6B35E33B" w14:textId="77777777" w:rsidR="001A674F" w:rsidRPr="00BD2CCB" w:rsidRDefault="001A674F" w:rsidP="00D06F79">
            <w:pPr>
              <w:numPr>
                <w:ilvl w:val="0"/>
                <w:numId w:val="13"/>
              </w:numPr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Area is cleared of any fast-reacting tinder prior to building the fire.</w:t>
            </w:r>
          </w:p>
          <w:p w14:paraId="31603147" w14:textId="0D5B4E6A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Fires are built within a metal drum situated 0.5m from floor level </w:t>
            </w:r>
          </w:p>
        </w:tc>
        <w:tc>
          <w:tcPr>
            <w:tcW w:w="1134" w:type="dxa"/>
            <w:vAlign w:val="center"/>
          </w:tcPr>
          <w:p w14:paraId="524F3461" w14:textId="02DBF54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439940EF" w14:textId="4B5D642F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95CE68A" w14:textId="58D92C2D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</w:tr>
      <w:tr w:rsidR="001A674F" w:rsidRPr="00BD2CCB" w14:paraId="762C8F96" w14:textId="77777777" w:rsidTr="00D06F79">
        <w:trPr>
          <w:trHeight w:val="177"/>
        </w:trPr>
        <w:tc>
          <w:tcPr>
            <w:tcW w:w="1526" w:type="dxa"/>
            <w:vAlign w:val="center"/>
          </w:tcPr>
          <w:p w14:paraId="7ECC6D95" w14:textId="77777777" w:rsidR="001A674F" w:rsidRPr="00BD2CCB" w:rsidRDefault="001A674F" w:rsidP="00D06F79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Cuts and Splinters</w:t>
            </w:r>
          </w:p>
        </w:tc>
        <w:tc>
          <w:tcPr>
            <w:tcW w:w="1276" w:type="dxa"/>
            <w:vAlign w:val="center"/>
          </w:tcPr>
          <w:p w14:paraId="29658058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177784B6" w14:textId="77777777" w:rsidR="001A674F" w:rsidRPr="00BD2CCB" w:rsidRDefault="001A674F" w:rsidP="00D06F79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Cuts, splinters</w:t>
            </w:r>
          </w:p>
        </w:tc>
        <w:tc>
          <w:tcPr>
            <w:tcW w:w="1134" w:type="dxa"/>
            <w:vAlign w:val="center"/>
          </w:tcPr>
          <w:p w14:paraId="5A9DB5E7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1BC03362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598DEE6" w14:textId="77777777" w:rsidR="001A674F" w:rsidRPr="00BD2CCB" w:rsidRDefault="001A674F" w:rsidP="00D06F7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379" w:type="dxa"/>
          </w:tcPr>
          <w:p w14:paraId="45059D08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Only instructor to use the whittling knife. </w:t>
            </w:r>
          </w:p>
          <w:p w14:paraId="70DF5E15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When sharpening sticks, Instructor to do so away from others in the area and cut away from their body. </w:t>
            </w:r>
          </w:p>
          <w:p w14:paraId="0B52932B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Participants warned to take care when handling firewood in case of splinters. </w:t>
            </w:r>
          </w:p>
          <w:p w14:paraId="1BB65E3C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Jam knife to be a blunt kitchen knife, rather than a sharp knife. </w:t>
            </w:r>
          </w:p>
        </w:tc>
        <w:tc>
          <w:tcPr>
            <w:tcW w:w="1134" w:type="dxa"/>
            <w:vAlign w:val="center"/>
          </w:tcPr>
          <w:p w14:paraId="24DED8E9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1D63D2B4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79935FF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4</w:t>
            </w:r>
          </w:p>
        </w:tc>
      </w:tr>
      <w:tr w:rsidR="00CE2E1E" w:rsidRPr="00BD2CCB" w14:paraId="4151225A" w14:textId="77777777" w:rsidTr="00D06F79">
        <w:trPr>
          <w:trHeight w:val="560"/>
        </w:trPr>
        <w:tc>
          <w:tcPr>
            <w:tcW w:w="1526" w:type="dxa"/>
            <w:vAlign w:val="center"/>
          </w:tcPr>
          <w:p w14:paraId="65EC5FA3" w14:textId="0ABE1D96" w:rsidR="00CE2E1E" w:rsidRPr="00BD2CCB" w:rsidRDefault="00CE2E1E" w:rsidP="00D06F79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20"/>
                <w:szCs w:val="20"/>
              </w:rPr>
              <w:t>Equipment Failure</w:t>
            </w:r>
          </w:p>
        </w:tc>
        <w:tc>
          <w:tcPr>
            <w:tcW w:w="1276" w:type="dxa"/>
            <w:vAlign w:val="center"/>
          </w:tcPr>
          <w:p w14:paraId="44D85DB4" w14:textId="2090F486" w:rsidR="00CE2E1E" w:rsidRPr="00BD2CCB" w:rsidRDefault="00CE2E1E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515EA85A" w14:textId="75E9C8D6" w:rsidR="00CE2E1E" w:rsidRPr="00BD2CCB" w:rsidRDefault="00CE2E1E" w:rsidP="00D06F79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Cuts, Lacerations, Death</w:t>
            </w:r>
          </w:p>
        </w:tc>
        <w:tc>
          <w:tcPr>
            <w:tcW w:w="1134" w:type="dxa"/>
            <w:vAlign w:val="center"/>
          </w:tcPr>
          <w:p w14:paraId="1B4AAD78" w14:textId="116BBDBB" w:rsidR="00CE2E1E" w:rsidRPr="00BD2CCB" w:rsidRDefault="00CE2E1E" w:rsidP="00D06F79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6DEB9483" w14:textId="41F3AB7F" w:rsidR="00CE2E1E" w:rsidRPr="00BD2CCB" w:rsidRDefault="00CE2E1E" w:rsidP="00D06F79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1AA1B773" w14:textId="70A9ABED" w:rsidR="00CE2E1E" w:rsidRPr="00BD2CCB" w:rsidRDefault="00CE2E1E" w:rsidP="00D06F7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15</w:t>
            </w:r>
          </w:p>
        </w:tc>
        <w:tc>
          <w:tcPr>
            <w:tcW w:w="6379" w:type="dxa"/>
          </w:tcPr>
          <w:p w14:paraId="7973B8FF" w14:textId="77777777" w:rsidR="00CE2E1E" w:rsidRPr="001A674F" w:rsidRDefault="00CE2E1E" w:rsidP="00D06F79">
            <w:pPr>
              <w:pStyle w:val="ListParagraph"/>
              <w:numPr>
                <w:ilvl w:val="0"/>
                <w:numId w:val="15"/>
              </w:numPr>
              <w:ind w:left="341"/>
              <w:rPr>
                <w:sz w:val="18"/>
                <w:szCs w:val="18"/>
              </w:rPr>
            </w:pPr>
            <w:r w:rsidRPr="001A674F">
              <w:rPr>
                <w:sz w:val="18"/>
                <w:szCs w:val="18"/>
              </w:rPr>
              <w:t>All equipment is inspected periodically and anything faulty is removed from use immediately, recorded and repaired or replaced.</w:t>
            </w:r>
          </w:p>
          <w:p w14:paraId="1B60422E" w14:textId="678D0D90" w:rsidR="00CE2E1E" w:rsidRPr="00BD2CCB" w:rsidRDefault="00CE2E1E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1A674F">
              <w:rPr>
                <w:sz w:val="18"/>
                <w:szCs w:val="18"/>
              </w:rPr>
              <w:t>All equipment is visually checked by the instructor prior to being used.</w:t>
            </w:r>
            <w:r w:rsidRPr="001A674F">
              <w:rPr>
                <w:rFonts w:eastAsia="Arial"/>
                <w:sz w:val="18"/>
                <w:szCs w:val="18"/>
              </w:rPr>
              <w:t xml:space="preserve"> </w:t>
            </w:r>
            <w:r w:rsidRPr="001A674F">
              <w:rPr>
                <w:sz w:val="18"/>
                <w:szCs w:val="18"/>
              </w:rPr>
              <w:t>Items deemed to be faulty are removed from use immediately, logged and placed in the quarantine bin. As per policy 5.3 faulty or damaged equipment.</w:t>
            </w:r>
          </w:p>
        </w:tc>
        <w:tc>
          <w:tcPr>
            <w:tcW w:w="1134" w:type="dxa"/>
            <w:vAlign w:val="center"/>
          </w:tcPr>
          <w:p w14:paraId="050B3AD0" w14:textId="3A4BA648" w:rsidR="00CE2E1E" w:rsidRPr="00BD2CCB" w:rsidRDefault="00CE2E1E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7FC42638" w14:textId="6FC0405B" w:rsidR="00CE2E1E" w:rsidRPr="00BD2CCB" w:rsidRDefault="00CE2E1E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46783CDB" w14:textId="52C7056E" w:rsidR="00CE2E1E" w:rsidRPr="00BD2CCB" w:rsidRDefault="00CE2E1E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5</w:t>
            </w:r>
          </w:p>
        </w:tc>
      </w:tr>
      <w:tr w:rsidR="001A674F" w:rsidRPr="00BD2CCB" w14:paraId="2971BC10" w14:textId="77777777" w:rsidTr="00D06F79">
        <w:trPr>
          <w:trHeight w:val="557"/>
        </w:trPr>
        <w:tc>
          <w:tcPr>
            <w:tcW w:w="1526" w:type="dxa"/>
            <w:vAlign w:val="center"/>
          </w:tcPr>
          <w:p w14:paraId="32A3A4BF" w14:textId="77777777" w:rsidR="001A674F" w:rsidRPr="00BD2CCB" w:rsidRDefault="001A674F" w:rsidP="00D06F79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BD2CCB">
              <w:rPr>
                <w:b/>
                <w:bCs/>
                <w:sz w:val="18"/>
                <w:szCs w:val="18"/>
              </w:rPr>
              <w:t>Human Error</w:t>
            </w:r>
          </w:p>
        </w:tc>
        <w:tc>
          <w:tcPr>
            <w:tcW w:w="1276" w:type="dxa"/>
            <w:vAlign w:val="center"/>
          </w:tcPr>
          <w:p w14:paraId="54F560F4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43B15620" w14:textId="77777777" w:rsidR="001A674F" w:rsidRPr="00BD2CCB" w:rsidRDefault="001A674F" w:rsidP="00D06F79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Instructor complacency and loss of focus could put everyone at risk</w:t>
            </w:r>
          </w:p>
        </w:tc>
        <w:tc>
          <w:tcPr>
            <w:tcW w:w="1134" w:type="dxa"/>
            <w:vAlign w:val="center"/>
          </w:tcPr>
          <w:p w14:paraId="5139319E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3B3C4372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089009E4" w14:textId="77777777" w:rsidR="001A674F" w:rsidRPr="00BD2CCB" w:rsidRDefault="001A674F" w:rsidP="00D06F7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9</w:t>
            </w:r>
          </w:p>
        </w:tc>
        <w:tc>
          <w:tcPr>
            <w:tcW w:w="6379" w:type="dxa"/>
          </w:tcPr>
          <w:p w14:paraId="4A8BA606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 instructors are trained and assessed by senior members of the activities team.</w:t>
            </w:r>
          </w:p>
          <w:p w14:paraId="26CA9575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 instructors are regularly monitored to ensure procedures are complied with.</w:t>
            </w:r>
          </w:p>
          <w:p w14:paraId="05D31D7F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All instructors are aware of where Risk assessments and operating procedures are stored.</w:t>
            </w:r>
          </w:p>
          <w:p w14:paraId="36E15DE2" w14:textId="6B2F5715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Where possible, instructors to only</w:t>
            </w:r>
            <w:r w:rsidR="00E348AF">
              <w:rPr>
                <w:sz w:val="18"/>
                <w:szCs w:val="18"/>
              </w:rPr>
              <w:t xml:space="preserve"> be on</w:t>
            </w:r>
            <w:r w:rsidRPr="00BD2CCB">
              <w:rPr>
                <w:sz w:val="18"/>
                <w:szCs w:val="18"/>
              </w:rPr>
              <w:t xml:space="preserve"> </w:t>
            </w:r>
            <w:r w:rsidR="0009495C">
              <w:rPr>
                <w:sz w:val="18"/>
                <w:szCs w:val="18"/>
              </w:rPr>
              <w:t>backwoods cooking for</w:t>
            </w:r>
            <w:r w:rsidR="00E348AF">
              <w:rPr>
                <w:sz w:val="18"/>
                <w:szCs w:val="18"/>
              </w:rPr>
              <w:t xml:space="preserve"> up to 3 hours</w:t>
            </w:r>
            <w:r w:rsidRPr="00BD2CCB">
              <w:rPr>
                <w:sz w:val="18"/>
                <w:szCs w:val="18"/>
              </w:rPr>
              <w:t xml:space="preserve"> in one day.</w:t>
            </w:r>
          </w:p>
          <w:p w14:paraId="1D5444FF" w14:textId="77777777" w:rsidR="001A674F" w:rsidRPr="00BD2CCB" w:rsidRDefault="001A674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Instructors made aware of any changes to activity.</w:t>
            </w:r>
          </w:p>
          <w:p w14:paraId="2C787F9F" w14:textId="23B21EEA" w:rsidR="001A674F" w:rsidRPr="00BD2CCB" w:rsidRDefault="00E348AF" w:rsidP="00D06F79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 instructions about the event and the activity to be provided to staff prior to the start of the event covering additional or different aspects of Backwoods cooking from a standard session.</w:t>
            </w:r>
          </w:p>
        </w:tc>
        <w:tc>
          <w:tcPr>
            <w:tcW w:w="1134" w:type="dxa"/>
            <w:vAlign w:val="center"/>
          </w:tcPr>
          <w:p w14:paraId="6B965A47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1CE27A1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8A26C19" w14:textId="77777777" w:rsidR="001A674F" w:rsidRPr="00BD2CCB" w:rsidRDefault="001A674F" w:rsidP="00D06F79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3</w:t>
            </w:r>
          </w:p>
        </w:tc>
      </w:tr>
    </w:tbl>
    <w:p w14:paraId="3DEEC669" w14:textId="77777777" w:rsidR="00C64E18" w:rsidRDefault="00C64E18" w:rsidP="00CE6BD5">
      <w:pPr>
        <w:tabs>
          <w:tab w:val="left" w:pos="4965"/>
        </w:tabs>
        <w:spacing w:line="276" w:lineRule="auto"/>
        <w:rPr>
          <w:sz w:val="20"/>
          <w:szCs w:val="20"/>
        </w:rPr>
      </w:pPr>
    </w:p>
    <w:p w14:paraId="10ADF706" w14:textId="77777777" w:rsidR="00A830DD" w:rsidRPr="00BD2CCB" w:rsidRDefault="00A830DD" w:rsidP="00CE6BD5">
      <w:pPr>
        <w:tabs>
          <w:tab w:val="left" w:pos="4965"/>
        </w:tabs>
        <w:spacing w:line="276" w:lineRule="auto"/>
        <w:rPr>
          <w:sz w:val="20"/>
          <w:szCs w:val="20"/>
        </w:rPr>
      </w:pPr>
    </w:p>
    <w:p w14:paraId="3656B9AB" w14:textId="77777777" w:rsidR="00DC689F" w:rsidRPr="00DC689F" w:rsidRDefault="00DC689F" w:rsidP="00DC689F">
      <w:pPr>
        <w:rPr>
          <w:vanish/>
        </w:rPr>
      </w:pPr>
    </w:p>
    <w:tbl>
      <w:tblPr>
        <w:tblpPr w:leftFromText="180" w:rightFromText="180" w:vertAnchor="page" w:horzAnchor="margin" w:tblpY="171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276"/>
        <w:gridCol w:w="1559"/>
        <w:gridCol w:w="1134"/>
        <w:gridCol w:w="850"/>
        <w:gridCol w:w="567"/>
        <w:gridCol w:w="6379"/>
        <w:gridCol w:w="1134"/>
        <w:gridCol w:w="851"/>
        <w:gridCol w:w="567"/>
      </w:tblGrid>
      <w:tr w:rsidR="002858A8" w:rsidRPr="00BD2CCB" w14:paraId="24FC275F" w14:textId="77777777" w:rsidTr="002858A8">
        <w:trPr>
          <w:trHeight w:val="417"/>
          <w:tblHeader/>
        </w:trPr>
        <w:tc>
          <w:tcPr>
            <w:tcW w:w="1526" w:type="dxa"/>
            <w:vMerge w:val="restart"/>
          </w:tcPr>
          <w:p w14:paraId="44DCACD9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lastRenderedPageBreak/>
              <w:t>What is the Hazard?</w:t>
            </w:r>
          </w:p>
        </w:tc>
        <w:tc>
          <w:tcPr>
            <w:tcW w:w="1276" w:type="dxa"/>
            <w:vMerge w:val="restart"/>
          </w:tcPr>
          <w:p w14:paraId="60DFDCC4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Who may be harmed?</w:t>
            </w:r>
          </w:p>
        </w:tc>
        <w:tc>
          <w:tcPr>
            <w:tcW w:w="1559" w:type="dxa"/>
            <w:vMerge w:val="restart"/>
          </w:tcPr>
          <w:p w14:paraId="0725468A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How might people be harmed?</w:t>
            </w:r>
          </w:p>
        </w:tc>
        <w:tc>
          <w:tcPr>
            <w:tcW w:w="2551" w:type="dxa"/>
            <w:gridSpan w:val="3"/>
          </w:tcPr>
          <w:p w14:paraId="3C0FCEDC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Risk Rating</w:t>
            </w:r>
          </w:p>
        </w:tc>
        <w:tc>
          <w:tcPr>
            <w:tcW w:w="6379" w:type="dxa"/>
            <w:vMerge w:val="restart"/>
          </w:tcPr>
          <w:p w14:paraId="457FA6A3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</w:p>
          <w:p w14:paraId="4D289773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Control Measures in Place</w:t>
            </w:r>
          </w:p>
        </w:tc>
        <w:tc>
          <w:tcPr>
            <w:tcW w:w="2552" w:type="dxa"/>
            <w:gridSpan w:val="3"/>
          </w:tcPr>
          <w:p w14:paraId="2947079F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  <w:r w:rsidRPr="00BD2CCB">
              <w:rPr>
                <w:b/>
              </w:rPr>
              <w:t>Remaining Risk</w:t>
            </w:r>
          </w:p>
        </w:tc>
      </w:tr>
      <w:tr w:rsidR="002858A8" w:rsidRPr="00BD2CCB" w14:paraId="2CF92670" w14:textId="77777777" w:rsidTr="002858A8">
        <w:trPr>
          <w:trHeight w:val="283"/>
          <w:tblHeader/>
        </w:trPr>
        <w:tc>
          <w:tcPr>
            <w:tcW w:w="1526" w:type="dxa"/>
            <w:vMerge/>
          </w:tcPr>
          <w:p w14:paraId="787F1B5C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14:paraId="3F498CF0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03B0980D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8C5DB6E" w14:textId="77777777" w:rsidR="002858A8" w:rsidRPr="00BD2CCB" w:rsidRDefault="002858A8" w:rsidP="002858A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Probability</w:t>
            </w:r>
          </w:p>
        </w:tc>
        <w:tc>
          <w:tcPr>
            <w:tcW w:w="850" w:type="dxa"/>
          </w:tcPr>
          <w:p w14:paraId="497FC0FC" w14:textId="77777777" w:rsidR="002858A8" w:rsidRPr="00BD2CCB" w:rsidRDefault="002858A8" w:rsidP="002858A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</w:tcPr>
          <w:p w14:paraId="451B5BF6" w14:textId="77777777" w:rsidR="002858A8" w:rsidRPr="00BD2CCB" w:rsidRDefault="002858A8" w:rsidP="002858A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Risk</w:t>
            </w:r>
          </w:p>
        </w:tc>
        <w:tc>
          <w:tcPr>
            <w:tcW w:w="6379" w:type="dxa"/>
            <w:vMerge/>
          </w:tcPr>
          <w:p w14:paraId="45A3D318" w14:textId="77777777" w:rsidR="002858A8" w:rsidRPr="00BD2CCB" w:rsidRDefault="002858A8" w:rsidP="002858A8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14:paraId="38E61AAF" w14:textId="77777777" w:rsidR="002858A8" w:rsidRPr="00BD2CCB" w:rsidRDefault="002858A8" w:rsidP="002858A8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BD2CCB">
              <w:rPr>
                <w:b/>
                <w:sz w:val="20"/>
              </w:rPr>
              <w:t>Probability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</w:tcPr>
          <w:p w14:paraId="6E9A72AE" w14:textId="77777777" w:rsidR="002858A8" w:rsidRPr="00BD2CCB" w:rsidRDefault="002858A8" w:rsidP="002858A8">
            <w:pPr>
              <w:spacing w:line="276" w:lineRule="auto"/>
              <w:ind w:left="-108" w:right="-108"/>
              <w:jc w:val="center"/>
            </w:pPr>
            <w:r w:rsidRPr="00BD2CCB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14:paraId="362E6583" w14:textId="77777777" w:rsidR="002858A8" w:rsidRPr="00BD2CCB" w:rsidRDefault="002858A8" w:rsidP="002858A8">
            <w:pPr>
              <w:spacing w:line="276" w:lineRule="auto"/>
              <w:ind w:left="-108" w:right="-108"/>
              <w:jc w:val="center"/>
            </w:pPr>
            <w:r w:rsidRPr="00BD2CCB">
              <w:rPr>
                <w:b/>
                <w:sz w:val="20"/>
              </w:rPr>
              <w:t>Risk</w:t>
            </w:r>
          </w:p>
        </w:tc>
      </w:tr>
      <w:tr w:rsidR="002858A8" w:rsidRPr="00BD2CCB" w14:paraId="4DF227F5" w14:textId="77777777" w:rsidTr="002858A8">
        <w:trPr>
          <w:trHeight w:val="177"/>
        </w:trPr>
        <w:tc>
          <w:tcPr>
            <w:tcW w:w="1526" w:type="dxa"/>
            <w:vAlign w:val="center"/>
          </w:tcPr>
          <w:p w14:paraId="6D4453FA" w14:textId="77777777" w:rsidR="002858A8" w:rsidRPr="00BD2CCB" w:rsidRDefault="002858A8" w:rsidP="002858A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D2CCB">
              <w:rPr>
                <w:b/>
                <w:bCs/>
                <w:sz w:val="18"/>
                <w:szCs w:val="18"/>
              </w:rPr>
              <w:t>Burns from Hot Food</w:t>
            </w:r>
          </w:p>
        </w:tc>
        <w:tc>
          <w:tcPr>
            <w:tcW w:w="1276" w:type="dxa"/>
            <w:vAlign w:val="center"/>
          </w:tcPr>
          <w:p w14:paraId="71568DFC" w14:textId="77777777" w:rsidR="002858A8" w:rsidRPr="00BD2CCB" w:rsidRDefault="002858A8" w:rsidP="002858A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2091F99B" w14:textId="77777777" w:rsidR="002858A8" w:rsidRPr="00BD2CCB" w:rsidRDefault="002858A8" w:rsidP="002858A8">
            <w:pPr>
              <w:shd w:val="clear" w:color="auto" w:fill="FFFFFF"/>
              <w:spacing w:line="276" w:lineRule="auto"/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Burnt lips, tongue, mouth, blisters</w:t>
            </w:r>
          </w:p>
        </w:tc>
        <w:tc>
          <w:tcPr>
            <w:tcW w:w="1134" w:type="dxa"/>
            <w:vAlign w:val="center"/>
          </w:tcPr>
          <w:p w14:paraId="1B2168EE" w14:textId="77777777" w:rsidR="002858A8" w:rsidRPr="00BD2CCB" w:rsidRDefault="002858A8" w:rsidP="002858A8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6BC34016" w14:textId="77777777" w:rsidR="002858A8" w:rsidRPr="00BD2CCB" w:rsidRDefault="002858A8" w:rsidP="002858A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C7E6CBA" w14:textId="77777777" w:rsidR="002858A8" w:rsidRPr="00BD2CCB" w:rsidRDefault="002858A8" w:rsidP="002858A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379" w:type="dxa"/>
          </w:tcPr>
          <w:p w14:paraId="591DE23A" w14:textId="77777777" w:rsidR="002858A8" w:rsidRPr="00BD2CCB" w:rsidRDefault="002858A8" w:rsidP="002858A8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Participants reminded that food cooked from a fire is still hot. Instructed to allow food to cool before eating. </w:t>
            </w:r>
          </w:p>
          <w:p w14:paraId="6A7CAFEC" w14:textId="77777777" w:rsidR="002858A8" w:rsidRPr="00BD2CCB" w:rsidRDefault="002858A8" w:rsidP="002858A8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Participants warned to take care whilst handling cooked food, to prevent splashes of fat or molten sugar. </w:t>
            </w:r>
          </w:p>
          <w:p w14:paraId="4C75DD4E" w14:textId="77777777" w:rsidR="002858A8" w:rsidRPr="001A674F" w:rsidRDefault="002858A8" w:rsidP="002858A8">
            <w:pPr>
              <w:pStyle w:val="ListParagraph"/>
              <w:numPr>
                <w:ilvl w:val="0"/>
                <w:numId w:val="15"/>
              </w:numPr>
              <w:ind w:left="341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 xml:space="preserve">First Aid Kit with instructor </w:t>
            </w:r>
            <w:proofErr w:type="gramStart"/>
            <w:r w:rsidRPr="00BD2CCB">
              <w:rPr>
                <w:sz w:val="18"/>
                <w:szCs w:val="18"/>
              </w:rPr>
              <w:t>at all times</w:t>
            </w:r>
            <w:proofErr w:type="gramEnd"/>
            <w:r w:rsidRPr="00BD2CCB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60B7DABE" w14:textId="77777777" w:rsidR="002858A8" w:rsidRPr="00BD2CCB" w:rsidRDefault="002858A8" w:rsidP="002858A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84F89F6" w14:textId="77777777" w:rsidR="002858A8" w:rsidRPr="00BD2CCB" w:rsidRDefault="002858A8" w:rsidP="002858A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E6C5B29" w14:textId="77777777" w:rsidR="002858A8" w:rsidRPr="00BD2CCB" w:rsidRDefault="002858A8" w:rsidP="002858A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BD2CCB">
              <w:rPr>
                <w:sz w:val="18"/>
                <w:szCs w:val="18"/>
              </w:rPr>
              <w:t>2</w:t>
            </w:r>
          </w:p>
        </w:tc>
      </w:tr>
      <w:tr w:rsidR="008F4E94" w:rsidRPr="00BD2CCB" w14:paraId="7B19276A" w14:textId="77777777" w:rsidTr="002858A8">
        <w:trPr>
          <w:trHeight w:val="177"/>
        </w:trPr>
        <w:tc>
          <w:tcPr>
            <w:tcW w:w="1526" w:type="dxa"/>
            <w:vAlign w:val="center"/>
          </w:tcPr>
          <w:p w14:paraId="1590D52B" w14:textId="1EC97F6F" w:rsidR="008F4E94" w:rsidRPr="00BD2CCB" w:rsidRDefault="008F4E94" w:rsidP="008F4E94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8438A2">
              <w:rPr>
                <w:b/>
                <w:bCs/>
                <w:sz w:val="18"/>
                <w:szCs w:val="18"/>
              </w:rPr>
              <w:t xml:space="preserve">Illness due to incorrect cooking </w:t>
            </w:r>
            <w:r>
              <w:rPr>
                <w:b/>
                <w:bCs/>
                <w:sz w:val="18"/>
                <w:szCs w:val="18"/>
              </w:rPr>
              <w:t xml:space="preserve">and/or storage </w:t>
            </w:r>
            <w:r w:rsidRPr="008438A2">
              <w:rPr>
                <w:b/>
                <w:bCs/>
                <w:sz w:val="18"/>
                <w:szCs w:val="18"/>
              </w:rPr>
              <w:t>of food</w:t>
            </w:r>
          </w:p>
        </w:tc>
        <w:tc>
          <w:tcPr>
            <w:tcW w:w="1276" w:type="dxa"/>
            <w:vAlign w:val="center"/>
          </w:tcPr>
          <w:p w14:paraId="704E9322" w14:textId="332A7E7F" w:rsidR="008F4E94" w:rsidRDefault="008F4E94" w:rsidP="008F4E94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116F6841" w14:textId="00439852" w:rsidR="008F4E94" w:rsidRPr="00BD2CCB" w:rsidRDefault="008F4E94" w:rsidP="008F4E94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Food poisoning</w:t>
            </w:r>
          </w:p>
        </w:tc>
        <w:tc>
          <w:tcPr>
            <w:tcW w:w="1134" w:type="dxa"/>
            <w:vAlign w:val="center"/>
          </w:tcPr>
          <w:p w14:paraId="79FF447A" w14:textId="3C372E86" w:rsidR="008F4E94" w:rsidRPr="00BD2CCB" w:rsidRDefault="008F4E94" w:rsidP="008F4E94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50F2E55E" w14:textId="2C008F04" w:rsidR="008F4E94" w:rsidRPr="00BD2CCB" w:rsidRDefault="008F4E94" w:rsidP="008F4E94">
            <w:pPr>
              <w:shd w:val="clear" w:color="auto" w:fill="FFFFFF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1563A77" w14:textId="2C7B677E" w:rsidR="008F4E94" w:rsidRPr="00BD2CCB" w:rsidRDefault="008F4E94" w:rsidP="008F4E9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12</w:t>
            </w:r>
          </w:p>
        </w:tc>
        <w:tc>
          <w:tcPr>
            <w:tcW w:w="6379" w:type="dxa"/>
          </w:tcPr>
          <w:p w14:paraId="153E1ADA" w14:textId="77777777" w:rsidR="008F4E94" w:rsidRPr="008438A2" w:rsidRDefault="008F4E94" w:rsidP="008F4E94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All staff to have been trained and assessed by a member of the activity management team.</w:t>
            </w:r>
          </w:p>
          <w:p w14:paraId="0A98DB04" w14:textId="266D7C9F" w:rsidR="008F4E94" w:rsidRPr="008438A2" w:rsidRDefault="00D33218" w:rsidP="008F4E94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</w:t>
            </w:r>
            <w:r w:rsidR="008F4E94" w:rsidRPr="1A74B217">
              <w:rPr>
                <w:sz w:val="18"/>
                <w:szCs w:val="18"/>
              </w:rPr>
              <w:t xml:space="preserve"> member leading the session to hold </w:t>
            </w:r>
            <w:r>
              <w:rPr>
                <w:sz w:val="18"/>
                <w:szCs w:val="18"/>
              </w:rPr>
              <w:t xml:space="preserve">a </w:t>
            </w:r>
            <w:r w:rsidR="008F4E94" w:rsidRPr="1A74B217">
              <w:rPr>
                <w:sz w:val="18"/>
                <w:szCs w:val="18"/>
              </w:rPr>
              <w:t>Level 2 Award in Food Safety and Hygiene for catering certificate</w:t>
            </w:r>
          </w:p>
          <w:p w14:paraId="2516D650" w14:textId="52253F16" w:rsidR="008F4E94" w:rsidRDefault="008F4E94" w:rsidP="008F4E94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 xml:space="preserve">Staff to ensure that </w:t>
            </w:r>
            <w:r w:rsidR="003D405C">
              <w:rPr>
                <w:sz w:val="18"/>
                <w:szCs w:val="18"/>
              </w:rPr>
              <w:t xml:space="preserve">all food </w:t>
            </w:r>
            <w:r w:rsidR="001B0070">
              <w:rPr>
                <w:sz w:val="18"/>
                <w:szCs w:val="18"/>
              </w:rPr>
              <w:t xml:space="preserve">is cooked </w:t>
            </w:r>
            <w:r w:rsidR="003D405C">
              <w:rPr>
                <w:sz w:val="18"/>
                <w:szCs w:val="18"/>
              </w:rPr>
              <w:t xml:space="preserve">fully </w:t>
            </w:r>
            <w:r w:rsidR="001B0070">
              <w:rPr>
                <w:sz w:val="18"/>
                <w:szCs w:val="18"/>
              </w:rPr>
              <w:t>before allowing participants to eat it</w:t>
            </w:r>
            <w:r w:rsidR="00C57B14">
              <w:rPr>
                <w:sz w:val="18"/>
                <w:szCs w:val="18"/>
              </w:rPr>
              <w:t>.</w:t>
            </w:r>
          </w:p>
          <w:p w14:paraId="613FF830" w14:textId="0D40D5A8" w:rsidR="008F4E94" w:rsidRPr="00453E6E" w:rsidRDefault="008F4E94" w:rsidP="00453E6E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Food to be checked to ensure use by date is not exceeded prior to use</w:t>
            </w:r>
            <w:r w:rsidR="00C57B14">
              <w:rPr>
                <w:sz w:val="18"/>
                <w:szCs w:val="18"/>
              </w:rPr>
              <w:t>.</w:t>
            </w:r>
            <w:r w:rsidRPr="00453E6E">
              <w:rPr>
                <w:sz w:val="18"/>
                <w:szCs w:val="18"/>
              </w:rPr>
              <w:t xml:space="preserve"> </w:t>
            </w:r>
          </w:p>
          <w:p w14:paraId="6E214511" w14:textId="77777777" w:rsidR="008F4E94" w:rsidRDefault="008F4E94" w:rsidP="008F4E94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All food to be stored as recommended until required and once opened must be used within the allotted session time.</w:t>
            </w:r>
          </w:p>
          <w:p w14:paraId="340DAF9D" w14:textId="0D639224" w:rsidR="008F4E94" w:rsidRPr="00BD2CCB" w:rsidRDefault="008F4E94" w:rsidP="008F4E94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1A74B217">
              <w:rPr>
                <w:sz w:val="18"/>
                <w:szCs w:val="18"/>
              </w:rPr>
              <w:t>Staff to work in</w:t>
            </w:r>
            <w:r>
              <w:rPr>
                <w:sz w:val="18"/>
                <w:szCs w:val="18"/>
              </w:rPr>
              <w:t xml:space="preserve"> </w:t>
            </w:r>
            <w:r w:rsidRPr="1A74B217">
              <w:rPr>
                <w:sz w:val="18"/>
                <w:szCs w:val="18"/>
              </w:rPr>
              <w:t>line with Policy 5.9</w:t>
            </w:r>
          </w:p>
        </w:tc>
        <w:tc>
          <w:tcPr>
            <w:tcW w:w="1134" w:type="dxa"/>
            <w:vAlign w:val="center"/>
          </w:tcPr>
          <w:p w14:paraId="0C16DF59" w14:textId="3FEA3762" w:rsidR="008F4E94" w:rsidRPr="00BD2CCB" w:rsidRDefault="008F4E94" w:rsidP="008F4E94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64830D7B" w14:textId="175B8F4F" w:rsidR="008F4E94" w:rsidRPr="00BD2CCB" w:rsidRDefault="008F4E94" w:rsidP="008F4E94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2A911B6" w14:textId="2E9581F9" w:rsidR="008F4E94" w:rsidRPr="00BD2CCB" w:rsidRDefault="008F4E94" w:rsidP="008F4E94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8438A2">
              <w:rPr>
                <w:sz w:val="18"/>
                <w:szCs w:val="18"/>
              </w:rPr>
              <w:t>4</w:t>
            </w:r>
          </w:p>
        </w:tc>
      </w:tr>
      <w:tr w:rsidR="00187E35" w:rsidRPr="00BD2CCB" w14:paraId="714D90B6" w14:textId="77777777" w:rsidTr="002858A8">
        <w:trPr>
          <w:trHeight w:val="177"/>
        </w:trPr>
        <w:tc>
          <w:tcPr>
            <w:tcW w:w="1526" w:type="dxa"/>
            <w:vAlign w:val="center"/>
          </w:tcPr>
          <w:p w14:paraId="2E266986" w14:textId="2FAC68D6" w:rsidR="00187E35" w:rsidRPr="008438A2" w:rsidRDefault="00187E35" w:rsidP="00187E3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642C52">
              <w:rPr>
                <w:b/>
                <w:sz w:val="18"/>
                <w:szCs w:val="18"/>
              </w:rPr>
              <w:t>Illness due to Out of date/ fouled food</w:t>
            </w:r>
          </w:p>
        </w:tc>
        <w:tc>
          <w:tcPr>
            <w:tcW w:w="1276" w:type="dxa"/>
            <w:vAlign w:val="center"/>
          </w:tcPr>
          <w:p w14:paraId="12AB1612" w14:textId="4FEF4152" w:rsidR="00187E35" w:rsidRPr="008438A2" w:rsidRDefault="00340112" w:rsidP="00187E35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487A7998" w14:textId="10B7D91E" w:rsidR="00187E35" w:rsidRPr="008438A2" w:rsidRDefault="001A5E70" w:rsidP="00187E35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poisoning</w:t>
            </w:r>
          </w:p>
        </w:tc>
        <w:tc>
          <w:tcPr>
            <w:tcW w:w="1134" w:type="dxa"/>
            <w:vAlign w:val="center"/>
          </w:tcPr>
          <w:p w14:paraId="1D9799E2" w14:textId="3DD7934E" w:rsidR="00187E35" w:rsidRPr="008438A2" w:rsidRDefault="0060569D" w:rsidP="00187E35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5BF72886" w14:textId="79851FE1" w:rsidR="00187E35" w:rsidRPr="008438A2" w:rsidRDefault="003C7FDC" w:rsidP="00187E35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33DA8A13" w14:textId="3D00BE32" w:rsidR="00187E35" w:rsidRPr="008438A2" w:rsidRDefault="003C7FDC" w:rsidP="00187E35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379" w:type="dxa"/>
          </w:tcPr>
          <w:p w14:paraId="511DF644" w14:textId="77F2E500" w:rsidR="00EC4101" w:rsidRPr="00642C52" w:rsidRDefault="00187E35" w:rsidP="00EC4101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Weekly stock rotation checks caried out.</w:t>
            </w:r>
          </w:p>
          <w:p w14:paraId="0F8D1F32" w14:textId="77777777" w:rsidR="00187E35" w:rsidRPr="00642C52" w:rsidRDefault="00187E35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Delivery checks and stock rotation carried out.</w:t>
            </w:r>
          </w:p>
          <w:p w14:paraId="33F26907" w14:textId="77777777" w:rsidR="00187E35" w:rsidRPr="00642C52" w:rsidRDefault="00187E35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prepared foods to be allocated a sticker for 2 days after it was prepared (refer to policy).</w:t>
            </w:r>
          </w:p>
          <w:p w14:paraId="75B3FD4B" w14:textId="77777777" w:rsidR="00187E35" w:rsidRPr="00642C52" w:rsidRDefault="00187E35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 xml:space="preserve">Daily fridge/ freezer checks to be carried out. </w:t>
            </w:r>
          </w:p>
          <w:p w14:paraId="15091897" w14:textId="77777777" w:rsidR="00187E35" w:rsidRPr="00642C52" w:rsidRDefault="00187E35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Monthly Fridge/ Frezer cleaning carried out.</w:t>
            </w:r>
          </w:p>
          <w:p w14:paraId="19011387" w14:textId="57DF8B9A" w:rsidR="00187E35" w:rsidRPr="00642C52" w:rsidRDefault="00187E35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Foods defrosted in the following ways (</w:t>
            </w:r>
            <w:r w:rsidR="00EE37DB" w:rsidRPr="00642C52">
              <w:rPr>
                <w:sz w:val="18"/>
                <w:szCs w:val="18"/>
              </w:rPr>
              <w:t>Bacon</w:t>
            </w:r>
            <w:r w:rsidRPr="00642C52">
              <w:rPr>
                <w:sz w:val="18"/>
                <w:szCs w:val="18"/>
              </w:rPr>
              <w:t xml:space="preserve"> in the fridge</w:t>
            </w:r>
            <w:r w:rsidR="00EE37DB" w:rsidRPr="00642C52">
              <w:rPr>
                <w:sz w:val="18"/>
                <w:szCs w:val="18"/>
              </w:rPr>
              <w:t>).</w:t>
            </w:r>
          </w:p>
          <w:p w14:paraId="35612E92" w14:textId="77777777" w:rsidR="00187E35" w:rsidRDefault="00187E35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Monthly pest control visit by external pest control contractor.</w:t>
            </w:r>
          </w:p>
          <w:p w14:paraId="61EFDC3C" w14:textId="5B857BE9" w:rsidR="00EC4101" w:rsidRPr="008438A2" w:rsidRDefault="00EC4101" w:rsidP="00187E35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out of date or fou</w:t>
            </w:r>
            <w:r w:rsidR="00A82383" w:rsidRPr="00642C52">
              <w:rPr>
                <w:sz w:val="18"/>
                <w:szCs w:val="18"/>
              </w:rPr>
              <w:t xml:space="preserve">led food to be disposed of </w:t>
            </w:r>
            <w:r w:rsidR="00002290" w:rsidRPr="00642C52">
              <w:rPr>
                <w:sz w:val="18"/>
                <w:szCs w:val="18"/>
              </w:rPr>
              <w:t>appropriately</w:t>
            </w:r>
          </w:p>
        </w:tc>
        <w:tc>
          <w:tcPr>
            <w:tcW w:w="1134" w:type="dxa"/>
            <w:vAlign w:val="center"/>
          </w:tcPr>
          <w:p w14:paraId="49E0C1C3" w14:textId="608D4E58" w:rsidR="00187E35" w:rsidRPr="008438A2" w:rsidRDefault="003C7FDC" w:rsidP="00187E35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4E76391F" w14:textId="28037012" w:rsidR="00187E35" w:rsidRPr="008438A2" w:rsidRDefault="003C7FDC" w:rsidP="00187E35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287A2797" w14:textId="26EF1DCF" w:rsidR="00187E35" w:rsidRPr="008438A2" w:rsidRDefault="003C7FDC" w:rsidP="00187E35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EE37DB" w:rsidRPr="00BD2CCB" w14:paraId="15CAB380" w14:textId="77777777" w:rsidTr="002858A8">
        <w:trPr>
          <w:trHeight w:val="177"/>
        </w:trPr>
        <w:tc>
          <w:tcPr>
            <w:tcW w:w="1526" w:type="dxa"/>
            <w:vAlign w:val="center"/>
          </w:tcPr>
          <w:p w14:paraId="43C8B052" w14:textId="7374D487" w:rsidR="00EE37DB" w:rsidRPr="00EE37DB" w:rsidRDefault="00EE37DB" w:rsidP="00EE37DB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EE37DB">
              <w:rPr>
                <w:b/>
                <w:bCs/>
                <w:sz w:val="18"/>
                <w:szCs w:val="18"/>
              </w:rPr>
              <w:t>Allergic reactions</w:t>
            </w:r>
          </w:p>
        </w:tc>
        <w:tc>
          <w:tcPr>
            <w:tcW w:w="1276" w:type="dxa"/>
            <w:vAlign w:val="center"/>
          </w:tcPr>
          <w:p w14:paraId="05212397" w14:textId="640A29E4" w:rsidR="00EE37DB" w:rsidRPr="00EE37DB" w:rsidRDefault="00EE37DB" w:rsidP="00EE37DB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635F1D9D" w14:textId="74F5EA90" w:rsidR="00EE37DB" w:rsidRPr="00EE37DB" w:rsidRDefault="00EE37DB" w:rsidP="00EE37DB">
            <w:pPr>
              <w:shd w:val="clear" w:color="auto" w:fill="FFFFFF"/>
              <w:spacing w:line="276" w:lineRule="auto"/>
              <w:ind w:left="-108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Anaphylactic shock, swelling, rash</w:t>
            </w:r>
          </w:p>
        </w:tc>
        <w:tc>
          <w:tcPr>
            <w:tcW w:w="1134" w:type="dxa"/>
            <w:vAlign w:val="center"/>
          </w:tcPr>
          <w:p w14:paraId="52FFEDFF" w14:textId="1934953E" w:rsidR="00EE37DB" w:rsidRPr="00EE37DB" w:rsidRDefault="00EE37DB" w:rsidP="00EE37DB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3F5A20EF" w14:textId="114E39FA" w:rsidR="00EE37DB" w:rsidRPr="00EE37DB" w:rsidRDefault="00EE37DB" w:rsidP="00EE37DB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FAE4DBB" w14:textId="0112E61E" w:rsidR="00EE37DB" w:rsidRPr="00EE37DB" w:rsidRDefault="00EE37DB" w:rsidP="00EE37D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9</w:t>
            </w:r>
          </w:p>
        </w:tc>
        <w:tc>
          <w:tcPr>
            <w:tcW w:w="6379" w:type="dxa"/>
          </w:tcPr>
          <w:p w14:paraId="4D12CC83" w14:textId="6E0839BD" w:rsidR="00EE37DB" w:rsidRPr="00EE37DB" w:rsidRDefault="00EE37DB" w:rsidP="00EE37DB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 xml:space="preserve">Staff to </w:t>
            </w:r>
            <w:r w:rsidR="00945A80">
              <w:rPr>
                <w:sz w:val="18"/>
                <w:szCs w:val="18"/>
              </w:rPr>
              <w:t xml:space="preserve">ask every participant </w:t>
            </w:r>
            <w:r w:rsidR="00BE5EE7">
              <w:rPr>
                <w:sz w:val="18"/>
                <w:szCs w:val="18"/>
              </w:rPr>
              <w:t xml:space="preserve">for any allergies prior to them </w:t>
            </w:r>
            <w:r w:rsidR="004E2278">
              <w:rPr>
                <w:sz w:val="18"/>
                <w:szCs w:val="18"/>
              </w:rPr>
              <w:t>engaging with the activity.</w:t>
            </w:r>
          </w:p>
          <w:p w14:paraId="09C92300" w14:textId="77777777" w:rsidR="00EE37DB" w:rsidRDefault="00EE37DB" w:rsidP="00086D14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Food and utensils to be kept separate throughout the session to avoid cross contamination.</w:t>
            </w:r>
          </w:p>
          <w:p w14:paraId="61BB8299" w14:textId="77777777" w:rsidR="00AE1440" w:rsidRDefault="00AE1440" w:rsidP="00086D14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Where possible</w:t>
            </w:r>
            <w:r w:rsidR="00E249DD">
              <w:rPr>
                <w:sz w:val="18"/>
                <w:szCs w:val="18"/>
              </w:rPr>
              <w:t>, the ingredients brought should have a limited number of recognised allergens within them.</w:t>
            </w:r>
          </w:p>
          <w:p w14:paraId="5CE90820" w14:textId="26EB41E7" w:rsidR="00E249DD" w:rsidRPr="00086D14" w:rsidRDefault="00E249DD" w:rsidP="00086D14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products containing or that</w:t>
            </w:r>
            <w:r w:rsidR="003E7D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may contain nuts are used</w:t>
            </w:r>
            <w:r w:rsidR="003E7D5A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72E9A3F1" w14:textId="24F88A8A" w:rsidR="00EE37DB" w:rsidRPr="00EE37DB" w:rsidRDefault="00EE37DB" w:rsidP="00EE37DB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843391C" w14:textId="6DE7901E" w:rsidR="00EE37DB" w:rsidRPr="00EE37DB" w:rsidRDefault="00EE37DB" w:rsidP="00EE37DB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5F291A9" w14:textId="6790D3BF" w:rsidR="00EE37DB" w:rsidRPr="008438A2" w:rsidRDefault="00EE37DB" w:rsidP="00EE37DB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EE37DB">
              <w:rPr>
                <w:sz w:val="18"/>
                <w:szCs w:val="18"/>
              </w:rPr>
              <w:t>3</w:t>
            </w:r>
          </w:p>
        </w:tc>
      </w:tr>
    </w:tbl>
    <w:p w14:paraId="45FB0818" w14:textId="77777777" w:rsidR="00EE1BD8" w:rsidRDefault="00EE1BD8" w:rsidP="00CE6BD5">
      <w:pPr>
        <w:spacing w:line="276" w:lineRule="auto"/>
        <w:rPr>
          <w:vanish/>
        </w:rPr>
      </w:pPr>
    </w:p>
    <w:p w14:paraId="6C1D10BF" w14:textId="77777777" w:rsidR="00CE2E1E" w:rsidRPr="00BD2CCB" w:rsidRDefault="00CE2E1E" w:rsidP="00CE6BD5">
      <w:pPr>
        <w:spacing w:line="276" w:lineRule="auto"/>
        <w:rPr>
          <w:vanish/>
        </w:rPr>
      </w:pPr>
    </w:p>
    <w:p w14:paraId="049F31CB" w14:textId="77777777" w:rsidR="00872F25" w:rsidRDefault="00872F25" w:rsidP="00AB619D">
      <w:pPr>
        <w:tabs>
          <w:tab w:val="left" w:pos="4965"/>
        </w:tabs>
        <w:spacing w:line="276" w:lineRule="auto"/>
        <w:rPr>
          <w:sz w:val="20"/>
          <w:szCs w:val="20"/>
        </w:rPr>
      </w:pPr>
    </w:p>
    <w:p w14:paraId="2482B0DA" w14:textId="77777777" w:rsidR="00A6647C" w:rsidRDefault="00A6647C" w:rsidP="00AB619D">
      <w:pPr>
        <w:tabs>
          <w:tab w:val="left" w:pos="4965"/>
        </w:tabs>
        <w:spacing w:line="276" w:lineRule="auto"/>
        <w:rPr>
          <w:sz w:val="20"/>
          <w:szCs w:val="20"/>
        </w:rPr>
        <w:sectPr w:rsidR="00A6647C" w:rsidSect="00CE2E1E">
          <w:footerReference w:type="default" r:id="rId15"/>
          <w:pgSz w:w="16838" w:h="11906" w:orient="landscape"/>
          <w:pgMar w:top="1440" w:right="567" w:bottom="1440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157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276"/>
        <w:gridCol w:w="1559"/>
        <w:gridCol w:w="1134"/>
        <w:gridCol w:w="850"/>
        <w:gridCol w:w="567"/>
        <w:gridCol w:w="6379"/>
        <w:gridCol w:w="1134"/>
        <w:gridCol w:w="851"/>
        <w:gridCol w:w="567"/>
      </w:tblGrid>
      <w:tr w:rsidR="0004335F" w:rsidRPr="008438A2" w14:paraId="1BFFB4F5" w14:textId="77777777">
        <w:trPr>
          <w:trHeight w:val="417"/>
          <w:tblHeader/>
        </w:trPr>
        <w:tc>
          <w:tcPr>
            <w:tcW w:w="1526" w:type="dxa"/>
            <w:vMerge w:val="restart"/>
          </w:tcPr>
          <w:p w14:paraId="6EB00142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  <w:r w:rsidRPr="008438A2">
              <w:rPr>
                <w:b/>
              </w:rPr>
              <w:lastRenderedPageBreak/>
              <w:t>What is the Hazard?</w:t>
            </w:r>
          </w:p>
        </w:tc>
        <w:tc>
          <w:tcPr>
            <w:tcW w:w="1276" w:type="dxa"/>
            <w:vMerge w:val="restart"/>
          </w:tcPr>
          <w:p w14:paraId="712D44D9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  <w:r w:rsidRPr="008438A2">
              <w:rPr>
                <w:b/>
              </w:rPr>
              <w:t>Who may be harmed?</w:t>
            </w:r>
          </w:p>
        </w:tc>
        <w:tc>
          <w:tcPr>
            <w:tcW w:w="1559" w:type="dxa"/>
            <w:vMerge w:val="restart"/>
          </w:tcPr>
          <w:p w14:paraId="70B72D0B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  <w:r w:rsidRPr="008438A2">
              <w:rPr>
                <w:b/>
              </w:rPr>
              <w:t>How might people be harmed?</w:t>
            </w:r>
          </w:p>
        </w:tc>
        <w:tc>
          <w:tcPr>
            <w:tcW w:w="2551" w:type="dxa"/>
            <w:gridSpan w:val="3"/>
          </w:tcPr>
          <w:p w14:paraId="3E47F4B5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  <w:r w:rsidRPr="008438A2">
              <w:rPr>
                <w:b/>
              </w:rPr>
              <w:t>Risk Rating</w:t>
            </w:r>
          </w:p>
        </w:tc>
        <w:tc>
          <w:tcPr>
            <w:tcW w:w="6379" w:type="dxa"/>
            <w:vMerge w:val="restart"/>
          </w:tcPr>
          <w:p w14:paraId="6983AB61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</w:p>
          <w:p w14:paraId="7B528A17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  <w:r w:rsidRPr="008438A2">
              <w:rPr>
                <w:b/>
              </w:rPr>
              <w:t>Control Measures in Place</w:t>
            </w:r>
          </w:p>
        </w:tc>
        <w:tc>
          <w:tcPr>
            <w:tcW w:w="2552" w:type="dxa"/>
            <w:gridSpan w:val="3"/>
          </w:tcPr>
          <w:p w14:paraId="28889D1A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  <w:r w:rsidRPr="008438A2">
              <w:rPr>
                <w:b/>
              </w:rPr>
              <w:t>Remaining Risk</w:t>
            </w:r>
          </w:p>
        </w:tc>
      </w:tr>
      <w:tr w:rsidR="0004335F" w:rsidRPr="008438A2" w14:paraId="4C412D0C" w14:textId="77777777">
        <w:trPr>
          <w:trHeight w:val="409"/>
          <w:tblHeader/>
        </w:trPr>
        <w:tc>
          <w:tcPr>
            <w:tcW w:w="1526" w:type="dxa"/>
            <w:vMerge/>
          </w:tcPr>
          <w:p w14:paraId="3BCDCB8F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14:paraId="6106FB66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3E758B6" w14:textId="77777777" w:rsidR="0004335F" w:rsidRPr="008438A2" w:rsidRDefault="0004335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D432418" w14:textId="77777777" w:rsidR="0004335F" w:rsidRPr="008438A2" w:rsidRDefault="0004335F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8438A2">
              <w:rPr>
                <w:b/>
                <w:sz w:val="20"/>
              </w:rPr>
              <w:t>Probability</w:t>
            </w:r>
          </w:p>
        </w:tc>
        <w:tc>
          <w:tcPr>
            <w:tcW w:w="850" w:type="dxa"/>
          </w:tcPr>
          <w:p w14:paraId="53CC8EB9" w14:textId="77777777" w:rsidR="0004335F" w:rsidRPr="008438A2" w:rsidRDefault="0004335F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8438A2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</w:tcPr>
          <w:p w14:paraId="698C3F86" w14:textId="77777777" w:rsidR="0004335F" w:rsidRPr="008438A2" w:rsidRDefault="0004335F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8438A2">
              <w:rPr>
                <w:b/>
                <w:sz w:val="20"/>
              </w:rPr>
              <w:t>Risk</w:t>
            </w:r>
          </w:p>
        </w:tc>
        <w:tc>
          <w:tcPr>
            <w:tcW w:w="6379" w:type="dxa"/>
            <w:vMerge/>
          </w:tcPr>
          <w:p w14:paraId="446DDC3C" w14:textId="77777777" w:rsidR="0004335F" w:rsidRPr="008438A2" w:rsidRDefault="0004335F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14:paraId="45A6BA7F" w14:textId="77777777" w:rsidR="0004335F" w:rsidRPr="008438A2" w:rsidRDefault="0004335F">
            <w:pPr>
              <w:spacing w:line="276" w:lineRule="auto"/>
              <w:ind w:left="-108" w:right="-108"/>
              <w:jc w:val="center"/>
              <w:rPr>
                <w:b/>
                <w:sz w:val="20"/>
              </w:rPr>
            </w:pPr>
            <w:r w:rsidRPr="008438A2">
              <w:rPr>
                <w:b/>
                <w:sz w:val="20"/>
              </w:rPr>
              <w:t>Probability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</w:tcPr>
          <w:p w14:paraId="284D65AB" w14:textId="77777777" w:rsidR="0004335F" w:rsidRPr="008438A2" w:rsidRDefault="0004335F">
            <w:pPr>
              <w:spacing w:line="276" w:lineRule="auto"/>
              <w:ind w:left="-108" w:right="-108"/>
              <w:jc w:val="center"/>
            </w:pPr>
            <w:r w:rsidRPr="008438A2">
              <w:rPr>
                <w:b/>
                <w:sz w:val="20"/>
              </w:rPr>
              <w:t>Severity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</w:tcPr>
          <w:p w14:paraId="3C420832" w14:textId="77777777" w:rsidR="0004335F" w:rsidRPr="008438A2" w:rsidRDefault="0004335F">
            <w:pPr>
              <w:spacing w:line="276" w:lineRule="auto"/>
              <w:ind w:left="-108" w:right="-108"/>
              <w:jc w:val="center"/>
            </w:pPr>
            <w:r w:rsidRPr="008438A2">
              <w:rPr>
                <w:b/>
                <w:sz w:val="20"/>
              </w:rPr>
              <w:t>Risk</w:t>
            </w:r>
          </w:p>
        </w:tc>
      </w:tr>
      <w:tr w:rsidR="0004335F" w:rsidRPr="008438A2" w14:paraId="65A64394" w14:textId="77777777">
        <w:trPr>
          <w:trHeight w:val="1014"/>
        </w:trPr>
        <w:tc>
          <w:tcPr>
            <w:tcW w:w="1526" w:type="dxa"/>
            <w:vAlign w:val="center"/>
          </w:tcPr>
          <w:p w14:paraId="7B69F8C0" w14:textId="2FC0E197" w:rsidR="0004335F" w:rsidRPr="008438A2" w:rsidRDefault="0004335F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642C52">
              <w:rPr>
                <w:b/>
                <w:sz w:val="18"/>
                <w:szCs w:val="18"/>
              </w:rPr>
              <w:t>Illness due to Cross Contamination</w:t>
            </w:r>
          </w:p>
        </w:tc>
        <w:tc>
          <w:tcPr>
            <w:tcW w:w="1276" w:type="dxa"/>
            <w:vAlign w:val="center"/>
          </w:tcPr>
          <w:p w14:paraId="2B78E453" w14:textId="77777777" w:rsidR="0004335F" w:rsidRPr="008438A2" w:rsidRDefault="0004335F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</w:t>
            </w:r>
          </w:p>
        </w:tc>
        <w:tc>
          <w:tcPr>
            <w:tcW w:w="1559" w:type="dxa"/>
            <w:vAlign w:val="center"/>
          </w:tcPr>
          <w:p w14:paraId="57DC0052" w14:textId="0CB36C4C" w:rsidR="0004335F" w:rsidRPr="008438A2" w:rsidRDefault="00AF70B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poisoning</w:t>
            </w:r>
          </w:p>
        </w:tc>
        <w:tc>
          <w:tcPr>
            <w:tcW w:w="1134" w:type="dxa"/>
            <w:vAlign w:val="center"/>
          </w:tcPr>
          <w:p w14:paraId="2E051E29" w14:textId="5A4E66DD" w:rsidR="0004335F" w:rsidRPr="008438A2" w:rsidRDefault="00AF70B8">
            <w:pPr>
              <w:shd w:val="clear" w:color="auto" w:fill="FFFFFF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1562D29B" w14:textId="0CCD2287" w:rsidR="0004335F" w:rsidRPr="008438A2" w:rsidRDefault="00AF70B8">
            <w:pPr>
              <w:pStyle w:val="ListParagraph"/>
              <w:shd w:val="clear" w:color="auto" w:fill="FFFFFF"/>
              <w:spacing w:line="276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B363145" w14:textId="3472C090" w:rsidR="0004335F" w:rsidRPr="008438A2" w:rsidRDefault="00AF70B8">
            <w:pPr>
              <w:pStyle w:val="ListParagraph"/>
              <w:shd w:val="clear" w:color="auto" w:fill="FFFFFF"/>
              <w:spacing w:line="276" w:lineRule="auto"/>
              <w:ind w:left="0" w:right="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379" w:type="dxa"/>
          </w:tcPr>
          <w:p w14:paraId="390CD6F2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Aprons to be worn by all staff leading the activity/ undertaking food preparations.</w:t>
            </w:r>
          </w:p>
          <w:p w14:paraId="3C9EC234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persons to wash hands before and after handling food, after changing bins and after cleaning.</w:t>
            </w:r>
          </w:p>
          <w:p w14:paraId="318D18E3" w14:textId="3E79236C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 xml:space="preserve">All equipment to be cleaned or at a minimum sprayed and cleaned with disinfectant before the start of </w:t>
            </w:r>
            <w:r w:rsidR="00CD7F38">
              <w:rPr>
                <w:sz w:val="18"/>
                <w:szCs w:val="18"/>
              </w:rPr>
              <w:t xml:space="preserve">each session slot </w:t>
            </w:r>
            <w:r w:rsidRPr="00642C52">
              <w:rPr>
                <w:sz w:val="18"/>
                <w:szCs w:val="18"/>
              </w:rPr>
              <w:t>and thoroughly cleaned at end of</w:t>
            </w:r>
            <w:r w:rsidR="00CD7F38">
              <w:rPr>
                <w:sz w:val="18"/>
                <w:szCs w:val="18"/>
              </w:rPr>
              <w:t xml:space="preserve"> the event</w:t>
            </w:r>
            <w:r w:rsidRPr="00642C52">
              <w:rPr>
                <w:sz w:val="18"/>
                <w:szCs w:val="18"/>
              </w:rPr>
              <w:t>.</w:t>
            </w:r>
          </w:p>
          <w:p w14:paraId="68627939" w14:textId="7BF40898" w:rsidR="0004335F" w:rsidRPr="00642C52" w:rsidRDefault="0004335F" w:rsidP="0006019B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Disinfectants contact time of at least 30 seconds.</w:t>
            </w:r>
          </w:p>
          <w:p w14:paraId="24D17D70" w14:textId="6B0918A9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 xml:space="preserve">All food prep for allergens should be carried out </w:t>
            </w:r>
            <w:r w:rsidR="00871BAE" w:rsidRPr="00642C52">
              <w:rPr>
                <w:sz w:val="18"/>
                <w:szCs w:val="18"/>
              </w:rPr>
              <w:t>before the regular foods</w:t>
            </w:r>
            <w:r w:rsidRPr="00642C52">
              <w:rPr>
                <w:sz w:val="18"/>
                <w:szCs w:val="18"/>
              </w:rPr>
              <w:t xml:space="preserve"> </w:t>
            </w:r>
            <w:r w:rsidR="00871BAE" w:rsidRPr="00642C52">
              <w:rPr>
                <w:sz w:val="18"/>
                <w:szCs w:val="18"/>
              </w:rPr>
              <w:t xml:space="preserve">where possible, thorough cleaning between </w:t>
            </w:r>
            <w:r w:rsidR="007D71D8" w:rsidRPr="00642C52">
              <w:rPr>
                <w:sz w:val="18"/>
                <w:szCs w:val="18"/>
              </w:rPr>
              <w:t>in any case.</w:t>
            </w:r>
          </w:p>
          <w:p w14:paraId="2E84596D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Allergens guide to be accessible for all to view.</w:t>
            </w:r>
          </w:p>
          <w:p w14:paraId="26676C76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 xml:space="preserve">All hand wash soaps to </w:t>
            </w:r>
            <w:proofErr w:type="spellStart"/>
            <w:r w:rsidRPr="00642C52">
              <w:rPr>
                <w:sz w:val="18"/>
                <w:szCs w:val="18"/>
              </w:rPr>
              <w:t>used</w:t>
            </w:r>
            <w:proofErr w:type="spellEnd"/>
            <w:r w:rsidRPr="00642C52">
              <w:rPr>
                <w:sz w:val="18"/>
                <w:szCs w:val="18"/>
              </w:rPr>
              <w:t xml:space="preserve"> to meet BS EN 1499</w:t>
            </w:r>
          </w:p>
          <w:p w14:paraId="68B8B7BE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disinfectants to meet BS EN 1276 or 13697</w:t>
            </w:r>
          </w:p>
          <w:p w14:paraId="116DDBCD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watches and Jewellery to be removed whilst handling any food items.</w:t>
            </w:r>
          </w:p>
          <w:p w14:paraId="3E9610E7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long hair to be tied back.</w:t>
            </w:r>
          </w:p>
          <w:p w14:paraId="1E13480F" w14:textId="62331199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 xml:space="preserve">All cuts and sores to be covered with catering approved </w:t>
            </w:r>
            <w:r w:rsidR="00D61B46" w:rsidRPr="00642C52">
              <w:rPr>
                <w:sz w:val="18"/>
                <w:szCs w:val="18"/>
              </w:rPr>
              <w:t>plasters/ dressings</w:t>
            </w:r>
            <w:r w:rsidRPr="00642C52">
              <w:rPr>
                <w:sz w:val="18"/>
                <w:szCs w:val="18"/>
              </w:rPr>
              <w:t>.</w:t>
            </w:r>
          </w:p>
          <w:p w14:paraId="64C02EA1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Raw meat to be defrosted separately from ready to eat foods.</w:t>
            </w:r>
          </w:p>
          <w:p w14:paraId="3BC9C5C2" w14:textId="6FDAC15E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fridges to be cleaned</w:t>
            </w:r>
            <w:r w:rsidR="00D2233F" w:rsidRPr="00642C52">
              <w:rPr>
                <w:sz w:val="18"/>
                <w:szCs w:val="18"/>
              </w:rPr>
              <w:t xml:space="preserve"> and disinfected</w:t>
            </w:r>
            <w:r w:rsidRPr="00642C52">
              <w:rPr>
                <w:sz w:val="18"/>
                <w:szCs w:val="18"/>
              </w:rPr>
              <w:t xml:space="preserve"> at a period not exceeding 1 month.</w:t>
            </w:r>
          </w:p>
          <w:p w14:paraId="46B47333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surfaces cleaned and disinfected prior to use.</w:t>
            </w:r>
          </w:p>
          <w:p w14:paraId="13B44F8F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Tablecloths used over tables/ stands and washed at the end of the day.</w:t>
            </w:r>
          </w:p>
          <w:p w14:paraId="075CE73C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staff are to not smoke, use E-cigarettes, Drink, Eat or chew gum whilst undertaking this activity.</w:t>
            </w:r>
          </w:p>
          <w:p w14:paraId="79E635C3" w14:textId="77777777" w:rsidR="0004335F" w:rsidRPr="00642C52" w:rsidRDefault="0004335F" w:rsidP="0004335F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>All staff with Symptoms of Dinorah or vomiting to be clear of symptoms for 48 hours before undertaking anything for this activity.</w:t>
            </w:r>
          </w:p>
          <w:p w14:paraId="5C119682" w14:textId="77777777" w:rsidR="00C84E3A" w:rsidRDefault="00C00A55" w:rsidP="003076D1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 w:rsidRPr="00642C52">
              <w:rPr>
                <w:sz w:val="18"/>
                <w:szCs w:val="18"/>
              </w:rPr>
              <w:t xml:space="preserve">All </w:t>
            </w:r>
            <w:r w:rsidR="0080751C" w:rsidRPr="00642C52">
              <w:rPr>
                <w:sz w:val="18"/>
                <w:szCs w:val="18"/>
              </w:rPr>
              <w:t>hazel</w:t>
            </w:r>
            <w:r w:rsidRPr="00642C52">
              <w:rPr>
                <w:sz w:val="18"/>
                <w:szCs w:val="18"/>
              </w:rPr>
              <w:t xml:space="preserve"> sticks to have </w:t>
            </w:r>
            <w:r w:rsidR="0080751C" w:rsidRPr="00642C52">
              <w:rPr>
                <w:sz w:val="18"/>
                <w:szCs w:val="18"/>
              </w:rPr>
              <w:t>large food particles removes with whittling knife and then s</w:t>
            </w:r>
            <w:r w:rsidR="00B0142F" w:rsidRPr="00642C52">
              <w:rPr>
                <w:sz w:val="18"/>
                <w:szCs w:val="18"/>
              </w:rPr>
              <w:t>anitised by putting into fire (high Temp) or spraying with disinfectant.</w:t>
            </w:r>
          </w:p>
          <w:p w14:paraId="42CE03A9" w14:textId="4ED90C86" w:rsidR="006E45D8" w:rsidRDefault="006E45D8" w:rsidP="003076D1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Separate </w:t>
            </w:r>
            <w:proofErr w:type="spellStart"/>
            <w:proofErr w:type="gramStart"/>
            <w:r>
              <w:rPr>
                <w:sz w:val="18"/>
                <w:szCs w:val="18"/>
              </w:rPr>
              <w:t>area’s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are used to </w:t>
            </w:r>
            <w:r w:rsidR="00D864E8">
              <w:rPr>
                <w:sz w:val="18"/>
                <w:szCs w:val="18"/>
              </w:rPr>
              <w:t xml:space="preserve">prepare and </w:t>
            </w:r>
            <w:r w:rsidR="00806A6C">
              <w:rPr>
                <w:sz w:val="18"/>
                <w:szCs w:val="18"/>
              </w:rPr>
              <w:t>c</w:t>
            </w:r>
            <w:r w:rsidR="00D864E8">
              <w:rPr>
                <w:sz w:val="18"/>
                <w:szCs w:val="18"/>
              </w:rPr>
              <w:t>ook allergen specific food minimising cross contamination between different allergen groups</w:t>
            </w:r>
          </w:p>
          <w:p w14:paraId="121FAAD0" w14:textId="3DC85B71" w:rsidR="00D864E8" w:rsidRPr="003076D1" w:rsidRDefault="00D864E8" w:rsidP="003076D1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76" w:lineRule="auto"/>
              <w:ind w:left="31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Separate utensils are used for </w:t>
            </w:r>
            <w:r w:rsidR="00AD0F2F">
              <w:rPr>
                <w:sz w:val="18"/>
                <w:szCs w:val="18"/>
              </w:rPr>
              <w:t>allergen and non-allergen specific items.</w:t>
            </w:r>
          </w:p>
        </w:tc>
        <w:tc>
          <w:tcPr>
            <w:tcW w:w="1134" w:type="dxa"/>
            <w:vAlign w:val="center"/>
          </w:tcPr>
          <w:p w14:paraId="63E8A203" w14:textId="1E69EB37" w:rsidR="0004335F" w:rsidRPr="008438A2" w:rsidRDefault="00BD191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6E9C2C9F" w14:textId="3CE01755" w:rsidR="0004335F" w:rsidRPr="008438A2" w:rsidRDefault="00BD191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7868C04D" w14:textId="1059E424" w:rsidR="0004335F" w:rsidRPr="008438A2" w:rsidRDefault="00BD1910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</w:tbl>
    <w:p w14:paraId="0F0A0579" w14:textId="77777777" w:rsidR="00A6647C" w:rsidRDefault="00A6647C" w:rsidP="00AB619D">
      <w:pPr>
        <w:tabs>
          <w:tab w:val="left" w:pos="4965"/>
        </w:tabs>
        <w:spacing w:line="276" w:lineRule="auto"/>
        <w:rPr>
          <w:sz w:val="20"/>
          <w:szCs w:val="20"/>
        </w:rPr>
        <w:sectPr w:rsidR="00A6647C" w:rsidSect="00CE2E1E">
          <w:pgSz w:w="16838" w:h="11906" w:orient="landscape"/>
          <w:pgMar w:top="1440" w:right="567" w:bottom="1440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page" w:tblpX="3151" w:tblpY="450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1604"/>
        <w:gridCol w:w="1144"/>
        <w:gridCol w:w="7513"/>
      </w:tblGrid>
      <w:tr w:rsidR="00A56F9D" w:rsidRPr="008438A2" w14:paraId="4525DE64" w14:textId="77777777">
        <w:trPr>
          <w:trHeight w:hRule="exact" w:val="29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91B2F0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b/>
                <w:bCs/>
              </w:rPr>
              <w:lastRenderedPageBreak/>
              <w:t>L</w:t>
            </w:r>
            <w:r w:rsidRPr="008438A2">
              <w:rPr>
                <w:rFonts w:eastAsia="Arial"/>
                <w:b/>
                <w:bCs/>
                <w:spacing w:val="1"/>
              </w:rPr>
              <w:t>e</w:t>
            </w:r>
            <w:r w:rsidRPr="008438A2">
              <w:rPr>
                <w:rFonts w:eastAsia="Arial"/>
                <w:b/>
                <w:bCs/>
                <w:spacing w:val="-4"/>
              </w:rPr>
              <w:t>v</w:t>
            </w:r>
            <w:r w:rsidRPr="008438A2">
              <w:rPr>
                <w:rFonts w:eastAsia="Arial"/>
                <w:b/>
                <w:bCs/>
                <w:spacing w:val="1"/>
              </w:rPr>
              <w:t>e</w:t>
            </w:r>
            <w:r w:rsidRPr="008438A2">
              <w:rPr>
                <w:rFonts w:eastAsia="Arial"/>
                <w:b/>
                <w:bCs/>
              </w:rPr>
              <w:t>l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8A6931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b/>
              </w:rPr>
            </w:pPr>
            <w:r w:rsidRPr="008438A2">
              <w:rPr>
                <w:rFonts w:eastAsia="Arial"/>
                <w:b/>
              </w:rPr>
              <w:t>Likelihood Factor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F26BFE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b/>
                <w:bCs/>
                <w:spacing w:val="1"/>
              </w:rPr>
              <w:t>Severity</w:t>
            </w:r>
            <w:r w:rsidRPr="008438A2">
              <w:rPr>
                <w:rFonts w:eastAsia="Arial"/>
                <w:b/>
                <w:bCs/>
                <w:spacing w:val="-3"/>
              </w:rPr>
              <w:t xml:space="preserve"> </w:t>
            </w:r>
            <w:r w:rsidRPr="008438A2">
              <w:rPr>
                <w:rFonts w:eastAsia="Arial"/>
                <w:b/>
                <w:bCs/>
                <w:spacing w:val="-1"/>
              </w:rPr>
              <w:t>D</w:t>
            </w:r>
            <w:r w:rsidRPr="008438A2">
              <w:rPr>
                <w:rFonts w:eastAsia="Arial"/>
                <w:b/>
                <w:bCs/>
                <w:spacing w:val="1"/>
              </w:rPr>
              <w:t>esc</w:t>
            </w:r>
            <w:r w:rsidRPr="008438A2">
              <w:rPr>
                <w:rFonts w:eastAsia="Arial"/>
                <w:b/>
                <w:bCs/>
              </w:rPr>
              <w:t>rip</w:t>
            </w:r>
            <w:r w:rsidRPr="008438A2">
              <w:rPr>
                <w:rFonts w:eastAsia="Arial"/>
                <w:b/>
                <w:bCs/>
                <w:spacing w:val="-1"/>
              </w:rPr>
              <w:t>t</w:t>
            </w:r>
            <w:r w:rsidRPr="008438A2">
              <w:rPr>
                <w:rFonts w:eastAsia="Arial"/>
                <w:b/>
                <w:bCs/>
              </w:rPr>
              <w:t>ion</w:t>
            </w:r>
          </w:p>
        </w:tc>
      </w:tr>
      <w:tr w:rsidR="00A56F9D" w:rsidRPr="008438A2" w14:paraId="0CA7172C" w14:textId="77777777">
        <w:trPr>
          <w:trHeight w:hRule="exact" w:val="574"/>
        </w:trPr>
        <w:tc>
          <w:tcPr>
            <w:tcW w:w="1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8A7A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b/>
              </w:rPr>
            </w:pPr>
            <w:r w:rsidRPr="008438A2">
              <w:rPr>
                <w:rFonts w:eastAsia="Arial"/>
                <w:b/>
              </w:rPr>
              <w:t>1</w:t>
            </w:r>
          </w:p>
        </w:tc>
        <w:tc>
          <w:tcPr>
            <w:tcW w:w="27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5697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</w:rPr>
              <w:t>V</w:t>
            </w:r>
            <w:r w:rsidRPr="008438A2">
              <w:rPr>
                <w:rFonts w:eastAsia="Arial"/>
                <w:spacing w:val="1"/>
              </w:rPr>
              <w:t>e</w:t>
            </w:r>
            <w:r w:rsidRPr="008438A2">
              <w:rPr>
                <w:rFonts w:eastAsia="Arial"/>
              </w:rPr>
              <w:t>ry</w:t>
            </w:r>
            <w:r w:rsidRPr="008438A2">
              <w:rPr>
                <w:rFonts w:eastAsia="Arial"/>
                <w:spacing w:val="-3"/>
              </w:rPr>
              <w:t xml:space="preserve"> </w:t>
            </w:r>
            <w:r w:rsidRPr="008438A2">
              <w:rPr>
                <w:rFonts w:eastAsia="Arial"/>
              </w:rPr>
              <w:t>Unlikely</w:t>
            </w:r>
          </w:p>
        </w:tc>
        <w:tc>
          <w:tcPr>
            <w:tcW w:w="75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CAC0" w14:textId="77777777" w:rsidR="00A56F9D" w:rsidRPr="008438A2" w:rsidRDefault="00A56F9D">
            <w:pPr>
              <w:spacing w:before="1" w:line="276" w:lineRule="auto"/>
              <w:ind w:left="102" w:right="495"/>
              <w:rPr>
                <w:rFonts w:eastAsia="Arial"/>
              </w:rPr>
            </w:pPr>
            <w:r w:rsidRPr="008438A2">
              <w:rPr>
                <w:rFonts w:eastAsia="Arial"/>
              </w:rPr>
              <w:t>Insignificant – No injury or No First Aid required.</w:t>
            </w:r>
          </w:p>
        </w:tc>
      </w:tr>
      <w:tr w:rsidR="00A56F9D" w:rsidRPr="008438A2" w14:paraId="44EF01EA" w14:textId="77777777">
        <w:trPr>
          <w:trHeight w:hRule="exact" w:val="69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AA5C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b/>
              </w:rPr>
            </w:pPr>
            <w:r w:rsidRPr="008438A2">
              <w:rPr>
                <w:rFonts w:eastAsia="Arial"/>
                <w:b/>
              </w:rPr>
              <w:t>2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47D0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pacing w:val="-1"/>
              </w:rPr>
              <w:t>Unlikely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DFD7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</w:rPr>
              <w:t>Minor – Minor injuries requiring first aid such as cuts, grazes, bruising.</w:t>
            </w:r>
          </w:p>
        </w:tc>
      </w:tr>
      <w:tr w:rsidR="00A56F9D" w:rsidRPr="008438A2" w14:paraId="4C9C168B" w14:textId="77777777">
        <w:trPr>
          <w:trHeight w:hRule="exact" w:val="5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3A70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b/>
              </w:rPr>
            </w:pPr>
            <w:r w:rsidRPr="008438A2">
              <w:rPr>
                <w:rFonts w:eastAsia="Arial"/>
                <w:b/>
              </w:rPr>
              <w:t>3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98A7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pacing w:val="-1"/>
              </w:rPr>
              <w:t>Fairly Likely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20D3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</w:rPr>
              <w:t>Moderate – Injuries resulting in up to three days’ absence from work.</w:t>
            </w:r>
          </w:p>
        </w:tc>
      </w:tr>
      <w:tr w:rsidR="00A56F9D" w:rsidRPr="008438A2" w14:paraId="6C091FF8" w14:textId="77777777">
        <w:trPr>
          <w:trHeight w:hRule="exact" w:val="56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AECF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b/>
              </w:rPr>
            </w:pPr>
            <w:r w:rsidRPr="008438A2">
              <w:rPr>
                <w:rFonts w:eastAsia="Arial"/>
                <w:b/>
              </w:rPr>
              <w:t>4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0CA5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pacing w:val="1"/>
              </w:rPr>
              <w:t>Likely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00CB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</w:rPr>
              <w:t>Major – Injuries resulting in a week or more absence from work, for example broken bones, deep cut etc.</w:t>
            </w:r>
          </w:p>
        </w:tc>
      </w:tr>
      <w:tr w:rsidR="00A56F9D" w:rsidRPr="008438A2" w14:paraId="1D3F24ED" w14:textId="77777777">
        <w:trPr>
          <w:trHeight w:hRule="exact" w:val="43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5E16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b/>
              </w:rPr>
            </w:pPr>
            <w:r w:rsidRPr="008438A2">
              <w:rPr>
                <w:rFonts w:eastAsia="Arial"/>
                <w:b/>
              </w:rPr>
              <w:t>5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4889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pacing w:val="1"/>
              </w:rPr>
              <w:t xml:space="preserve">Very Likely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81BE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</w:rPr>
              <w:t>Catastrophic – Amputations or Death.</w:t>
            </w:r>
          </w:p>
        </w:tc>
      </w:tr>
      <w:tr w:rsidR="00A56F9D" w:rsidRPr="008438A2" w14:paraId="336F1550" w14:textId="77777777">
        <w:trPr>
          <w:trHeight w:hRule="exact" w:val="431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55D7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spacing w:val="1"/>
              </w:rPr>
            </w:pPr>
            <w:r w:rsidRPr="008438A2">
              <w:rPr>
                <w:rFonts w:eastAsia="Arial"/>
                <w:b/>
                <w:szCs w:val="22"/>
              </w:rPr>
              <w:t xml:space="preserve">Remaining Risk Level 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E65C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b/>
                <w:szCs w:val="22"/>
              </w:rPr>
              <w:t>Description</w:t>
            </w:r>
          </w:p>
        </w:tc>
      </w:tr>
      <w:tr w:rsidR="00A56F9D" w:rsidRPr="008438A2" w14:paraId="25DDAE47" w14:textId="77777777">
        <w:trPr>
          <w:trHeight w:hRule="exact" w:val="431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7917940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spacing w:val="1"/>
              </w:rPr>
            </w:pPr>
            <w:r w:rsidRPr="008438A2">
              <w:rPr>
                <w:b/>
                <w:sz w:val="22"/>
                <w:szCs w:val="22"/>
              </w:rPr>
              <w:t>1-5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6843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zCs w:val="22"/>
              </w:rPr>
              <w:t xml:space="preserve">Very low, minimal risk, control measures more than adequate </w:t>
            </w:r>
          </w:p>
        </w:tc>
      </w:tr>
      <w:tr w:rsidR="00A56F9D" w:rsidRPr="008438A2" w14:paraId="30484E2D" w14:textId="77777777">
        <w:trPr>
          <w:trHeight w:hRule="exact" w:val="431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473AEC3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spacing w:val="1"/>
              </w:rPr>
            </w:pPr>
            <w:r w:rsidRPr="008438A2">
              <w:rPr>
                <w:b/>
                <w:sz w:val="22"/>
                <w:szCs w:val="22"/>
              </w:rPr>
              <w:t>5-10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47EE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zCs w:val="22"/>
              </w:rPr>
              <w:t xml:space="preserve">Low, control measures satisfactory </w:t>
            </w:r>
          </w:p>
        </w:tc>
      </w:tr>
      <w:tr w:rsidR="00A56F9D" w:rsidRPr="008438A2" w14:paraId="0C893D11" w14:textId="77777777">
        <w:trPr>
          <w:trHeight w:hRule="exact" w:val="431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495"/>
          </w:tcPr>
          <w:p w14:paraId="60EBF095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spacing w:val="1"/>
              </w:rPr>
            </w:pPr>
            <w:r w:rsidRPr="008438A2">
              <w:rPr>
                <w:b/>
                <w:sz w:val="22"/>
                <w:szCs w:val="22"/>
              </w:rPr>
              <w:t>10-15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74F8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zCs w:val="22"/>
              </w:rPr>
              <w:t xml:space="preserve">Medium, control measures adequate </w:t>
            </w:r>
          </w:p>
        </w:tc>
      </w:tr>
      <w:tr w:rsidR="00A56F9D" w:rsidRPr="008438A2" w14:paraId="7C1B1472" w14:textId="77777777">
        <w:trPr>
          <w:trHeight w:hRule="exact" w:val="431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BD0D"/>
          </w:tcPr>
          <w:p w14:paraId="07F86908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spacing w:val="1"/>
              </w:rPr>
            </w:pPr>
            <w:r w:rsidRPr="008438A2">
              <w:rPr>
                <w:b/>
                <w:sz w:val="22"/>
                <w:szCs w:val="22"/>
              </w:rPr>
              <w:t>15-20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FFB1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zCs w:val="22"/>
              </w:rPr>
              <w:t xml:space="preserve">High, control measures need further consideration </w:t>
            </w:r>
          </w:p>
        </w:tc>
      </w:tr>
      <w:tr w:rsidR="00A56F9D" w:rsidRPr="008438A2" w14:paraId="1DB3AA04" w14:textId="77777777">
        <w:trPr>
          <w:trHeight w:hRule="exact" w:val="431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5EC4FE0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  <w:spacing w:val="1"/>
              </w:rPr>
            </w:pPr>
            <w:r w:rsidRPr="008438A2">
              <w:rPr>
                <w:b/>
                <w:sz w:val="22"/>
                <w:szCs w:val="22"/>
              </w:rPr>
              <w:t>20-25</w:t>
            </w:r>
          </w:p>
        </w:tc>
        <w:tc>
          <w:tcPr>
            <w:tcW w:w="8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24F5" w14:textId="77777777" w:rsidR="00A56F9D" w:rsidRPr="008438A2" w:rsidRDefault="00A56F9D">
            <w:pPr>
              <w:spacing w:line="276" w:lineRule="auto"/>
              <w:ind w:left="102" w:right="-20"/>
              <w:rPr>
                <w:rFonts w:eastAsia="Arial"/>
              </w:rPr>
            </w:pPr>
            <w:r w:rsidRPr="008438A2">
              <w:rPr>
                <w:rFonts w:eastAsia="Arial"/>
                <w:szCs w:val="22"/>
              </w:rPr>
              <w:t>Very high, intolerable, stop Job</w:t>
            </w:r>
          </w:p>
        </w:tc>
      </w:tr>
    </w:tbl>
    <w:p w14:paraId="2DA0A1C3" w14:textId="77777777" w:rsidR="00CE2E1E" w:rsidRPr="00541B89" w:rsidRDefault="00CE2E1E" w:rsidP="00AB619D">
      <w:pPr>
        <w:tabs>
          <w:tab w:val="left" w:pos="4965"/>
        </w:tabs>
        <w:spacing w:line="276" w:lineRule="auto"/>
        <w:rPr>
          <w:sz w:val="20"/>
          <w:szCs w:val="20"/>
        </w:rPr>
      </w:pPr>
    </w:p>
    <w:sectPr w:rsidR="00CE2E1E" w:rsidRPr="00541B89" w:rsidSect="00CE2E1E">
      <w:pgSz w:w="16838" w:h="11906" w:orient="landscape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DC397" w14:textId="77777777" w:rsidR="00ED48B7" w:rsidRDefault="00ED48B7">
      <w:r>
        <w:separator/>
      </w:r>
    </w:p>
  </w:endnote>
  <w:endnote w:type="continuationSeparator" w:id="0">
    <w:p w14:paraId="6534C0DC" w14:textId="77777777" w:rsidR="00ED48B7" w:rsidRDefault="00ED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5422" w14:textId="77777777" w:rsidR="00D03D61" w:rsidRPr="00B66311" w:rsidRDefault="00D03D61" w:rsidP="00463D48">
    <w:pPr>
      <w:pStyle w:val="Header"/>
      <w:jc w:val="right"/>
      <w:rPr>
        <w:sz w:val="16"/>
        <w:szCs w:val="16"/>
      </w:rPr>
    </w:pPr>
    <w:r w:rsidRPr="00B66311">
      <w:rPr>
        <w:sz w:val="16"/>
        <w:szCs w:val="16"/>
        <w:lang w:val="en-US"/>
      </w:rPr>
      <w:t xml:space="preserve">Page </w:t>
    </w:r>
    <w:r w:rsidRPr="00B66311">
      <w:rPr>
        <w:sz w:val="16"/>
        <w:szCs w:val="16"/>
        <w:lang w:val="en-US"/>
      </w:rPr>
      <w:fldChar w:fldCharType="begin"/>
    </w:r>
    <w:r w:rsidRPr="00B66311">
      <w:rPr>
        <w:sz w:val="16"/>
        <w:szCs w:val="16"/>
        <w:lang w:val="en-US"/>
      </w:rPr>
      <w:instrText xml:space="preserve"> PAGE </w:instrText>
    </w:r>
    <w:r w:rsidRPr="00B66311">
      <w:rPr>
        <w:sz w:val="16"/>
        <w:szCs w:val="16"/>
        <w:lang w:val="en-US"/>
      </w:rPr>
      <w:fldChar w:fldCharType="separate"/>
    </w:r>
    <w:r w:rsidR="001F5DF9">
      <w:rPr>
        <w:noProof/>
        <w:sz w:val="16"/>
        <w:szCs w:val="16"/>
        <w:lang w:val="en-US"/>
      </w:rPr>
      <w:t>1</w:t>
    </w:r>
    <w:r w:rsidRPr="00B66311">
      <w:rPr>
        <w:sz w:val="16"/>
        <w:szCs w:val="16"/>
        <w:lang w:val="en-US"/>
      </w:rPr>
      <w:fldChar w:fldCharType="end"/>
    </w:r>
    <w:r w:rsidRPr="00B66311">
      <w:rPr>
        <w:sz w:val="16"/>
        <w:szCs w:val="16"/>
        <w:lang w:val="en-US"/>
      </w:rPr>
      <w:t xml:space="preserve"> of </w:t>
    </w:r>
    <w:r w:rsidRPr="00B66311">
      <w:rPr>
        <w:sz w:val="16"/>
        <w:szCs w:val="16"/>
        <w:lang w:val="en-US"/>
      </w:rPr>
      <w:fldChar w:fldCharType="begin"/>
    </w:r>
    <w:r w:rsidRPr="00B66311">
      <w:rPr>
        <w:sz w:val="16"/>
        <w:szCs w:val="16"/>
        <w:lang w:val="en-US"/>
      </w:rPr>
      <w:instrText xml:space="preserve"> NUMPAGES </w:instrText>
    </w:r>
    <w:r w:rsidRPr="00B66311">
      <w:rPr>
        <w:sz w:val="16"/>
        <w:szCs w:val="16"/>
        <w:lang w:val="en-US"/>
      </w:rPr>
      <w:fldChar w:fldCharType="separate"/>
    </w:r>
    <w:r w:rsidR="001F5DF9">
      <w:rPr>
        <w:noProof/>
        <w:sz w:val="16"/>
        <w:szCs w:val="16"/>
        <w:lang w:val="en-US"/>
      </w:rPr>
      <w:t>3</w:t>
    </w:r>
    <w:r w:rsidRPr="00B66311">
      <w:rPr>
        <w:sz w:val="16"/>
        <w:szCs w:val="16"/>
        <w:lang w:val="en-US"/>
      </w:rPr>
      <w:fldChar w:fldCharType="end"/>
    </w:r>
  </w:p>
  <w:p w14:paraId="2127E81B" w14:textId="77777777" w:rsidR="00D03D61" w:rsidRDefault="00D03D61" w:rsidP="00B66311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:</w:t>
    </w:r>
  </w:p>
  <w:p w14:paraId="4DDBEF00" w14:textId="77777777" w:rsidR="00D03D61" w:rsidRDefault="00D03D61" w:rsidP="00B6631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40CC" w14:textId="1728AFC9" w:rsidR="00022482" w:rsidRPr="00022482" w:rsidRDefault="00022482" w:rsidP="00022482">
    <w:pPr>
      <w:pStyle w:val="Header"/>
      <w:jc w:val="right"/>
      <w:rPr>
        <w:sz w:val="16"/>
        <w:szCs w:val="16"/>
      </w:rPr>
    </w:pPr>
    <w:r w:rsidRPr="00B66311">
      <w:rPr>
        <w:sz w:val="16"/>
        <w:szCs w:val="16"/>
        <w:lang w:val="en-US"/>
      </w:rPr>
      <w:t xml:space="preserve">Page </w:t>
    </w:r>
    <w:r w:rsidRPr="00B66311">
      <w:rPr>
        <w:sz w:val="16"/>
        <w:szCs w:val="16"/>
        <w:lang w:val="en-US"/>
      </w:rPr>
      <w:fldChar w:fldCharType="begin"/>
    </w:r>
    <w:r w:rsidRPr="00B66311">
      <w:rPr>
        <w:sz w:val="16"/>
        <w:szCs w:val="16"/>
        <w:lang w:val="en-US"/>
      </w:rPr>
      <w:instrText xml:space="preserve"> PAGE </w:instrText>
    </w:r>
    <w:r w:rsidRPr="00B66311">
      <w:rPr>
        <w:sz w:val="16"/>
        <w:szCs w:val="16"/>
        <w:lang w:val="en-US"/>
      </w:rPr>
      <w:fldChar w:fldCharType="separate"/>
    </w:r>
    <w:r w:rsidR="00900D25">
      <w:rPr>
        <w:noProof/>
        <w:sz w:val="16"/>
        <w:szCs w:val="16"/>
        <w:lang w:val="en-US"/>
      </w:rPr>
      <w:t>1</w:t>
    </w:r>
    <w:r w:rsidRPr="00B66311">
      <w:rPr>
        <w:sz w:val="16"/>
        <w:szCs w:val="16"/>
        <w:lang w:val="en-US"/>
      </w:rPr>
      <w:fldChar w:fldCharType="end"/>
    </w:r>
    <w:r w:rsidRPr="00B66311">
      <w:rPr>
        <w:sz w:val="16"/>
        <w:szCs w:val="16"/>
        <w:lang w:val="en-US"/>
      </w:rPr>
      <w:t xml:space="preserve"> of </w:t>
    </w:r>
    <w:r w:rsidRPr="00B66311">
      <w:rPr>
        <w:sz w:val="16"/>
        <w:szCs w:val="16"/>
        <w:lang w:val="en-US"/>
      </w:rPr>
      <w:fldChar w:fldCharType="begin"/>
    </w:r>
    <w:r w:rsidRPr="00B66311">
      <w:rPr>
        <w:sz w:val="16"/>
        <w:szCs w:val="16"/>
        <w:lang w:val="en-US"/>
      </w:rPr>
      <w:instrText xml:space="preserve"> NUMPAGES </w:instrText>
    </w:r>
    <w:r w:rsidRPr="00B66311">
      <w:rPr>
        <w:sz w:val="16"/>
        <w:szCs w:val="16"/>
        <w:lang w:val="en-US"/>
      </w:rPr>
      <w:fldChar w:fldCharType="separate"/>
    </w:r>
    <w:r w:rsidR="00900D25">
      <w:rPr>
        <w:noProof/>
        <w:sz w:val="16"/>
        <w:szCs w:val="16"/>
        <w:lang w:val="en-US"/>
      </w:rPr>
      <w:t>3</w:t>
    </w:r>
    <w:r w:rsidRPr="00B66311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7609" w14:textId="77777777" w:rsidR="00C409BE" w:rsidRPr="000B1826" w:rsidRDefault="00C409BE" w:rsidP="000B1826">
    <w:pPr>
      <w:pStyle w:val="Header"/>
      <w:jc w:val="right"/>
      <w:rPr>
        <w:sz w:val="16"/>
        <w:szCs w:val="16"/>
      </w:rPr>
    </w:pPr>
    <w:r w:rsidRPr="00B66311">
      <w:rPr>
        <w:sz w:val="16"/>
        <w:szCs w:val="16"/>
        <w:lang w:val="en-US"/>
      </w:rPr>
      <w:t xml:space="preserve">Page </w:t>
    </w:r>
    <w:r w:rsidRPr="00B66311">
      <w:rPr>
        <w:sz w:val="16"/>
        <w:szCs w:val="16"/>
        <w:lang w:val="en-US"/>
      </w:rPr>
      <w:fldChar w:fldCharType="begin"/>
    </w:r>
    <w:r w:rsidRPr="00B66311">
      <w:rPr>
        <w:sz w:val="16"/>
        <w:szCs w:val="16"/>
        <w:lang w:val="en-US"/>
      </w:rPr>
      <w:instrText xml:space="preserve"> PAGE </w:instrText>
    </w:r>
    <w:r w:rsidRPr="00B66311">
      <w:rPr>
        <w:sz w:val="16"/>
        <w:szCs w:val="16"/>
        <w:lang w:val="en-US"/>
      </w:rPr>
      <w:fldChar w:fldCharType="separate"/>
    </w:r>
    <w:r w:rsidR="00900D25">
      <w:rPr>
        <w:noProof/>
        <w:sz w:val="16"/>
        <w:szCs w:val="16"/>
        <w:lang w:val="en-US"/>
      </w:rPr>
      <w:t>3</w:t>
    </w:r>
    <w:r w:rsidRPr="00B66311">
      <w:rPr>
        <w:sz w:val="16"/>
        <w:szCs w:val="16"/>
        <w:lang w:val="en-US"/>
      </w:rPr>
      <w:fldChar w:fldCharType="end"/>
    </w:r>
    <w:r w:rsidRPr="00B66311">
      <w:rPr>
        <w:sz w:val="16"/>
        <w:szCs w:val="16"/>
        <w:lang w:val="en-US"/>
      </w:rPr>
      <w:t xml:space="preserve"> of </w:t>
    </w:r>
    <w:r w:rsidRPr="00B66311">
      <w:rPr>
        <w:sz w:val="16"/>
        <w:szCs w:val="16"/>
        <w:lang w:val="en-US"/>
      </w:rPr>
      <w:fldChar w:fldCharType="begin"/>
    </w:r>
    <w:r w:rsidRPr="00B66311">
      <w:rPr>
        <w:sz w:val="16"/>
        <w:szCs w:val="16"/>
        <w:lang w:val="en-US"/>
      </w:rPr>
      <w:instrText xml:space="preserve"> NUMPAGES </w:instrText>
    </w:r>
    <w:r w:rsidRPr="00B66311">
      <w:rPr>
        <w:sz w:val="16"/>
        <w:szCs w:val="16"/>
        <w:lang w:val="en-US"/>
      </w:rPr>
      <w:fldChar w:fldCharType="separate"/>
    </w:r>
    <w:r w:rsidR="00900D25">
      <w:rPr>
        <w:noProof/>
        <w:sz w:val="16"/>
        <w:szCs w:val="16"/>
        <w:lang w:val="en-US"/>
      </w:rPr>
      <w:t>3</w:t>
    </w:r>
    <w:r w:rsidRPr="00B66311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E3CD2" w14:textId="77777777" w:rsidR="00ED48B7" w:rsidRDefault="00ED48B7">
      <w:r>
        <w:separator/>
      </w:r>
    </w:p>
  </w:footnote>
  <w:footnote w:type="continuationSeparator" w:id="0">
    <w:p w14:paraId="6937F97E" w14:textId="77777777" w:rsidR="00ED48B7" w:rsidRDefault="00ED4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EB8B" w14:textId="070E5C18" w:rsidR="00D03D61" w:rsidRPr="007B10FF" w:rsidRDefault="006354BE" w:rsidP="007B10FF">
    <w:pPr>
      <w:pStyle w:val="Heading1"/>
    </w:pPr>
    <w:r w:rsidRPr="00F02122">
      <w:rPr>
        <w:b w:val="0"/>
        <w:bCs w:val="0"/>
        <w:noProof/>
      </w:rPr>
      <w:drawing>
        <wp:anchor distT="0" distB="0" distL="114300" distR="114300" simplePos="0" relativeHeight="251658240" behindDoc="0" locked="0" layoutInCell="1" allowOverlap="1" wp14:anchorId="2300BA80" wp14:editId="2AD77F61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981075" cy="539217"/>
          <wp:effectExtent l="0" t="0" r="0" b="0"/>
          <wp:wrapNone/>
          <wp:docPr id="15308707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39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10FF">
      <w:rPr>
        <w:sz w:val="28"/>
      </w:rPr>
      <w:t xml:space="preserve">RISK ASSESSMENT: </w:t>
    </w:r>
    <w:r w:rsidR="002F6936">
      <w:rPr>
        <w:sz w:val="28"/>
      </w:rPr>
      <w:t>Backwoods Cooking</w:t>
    </w:r>
    <w:r w:rsidR="007B10FF" w:rsidRPr="007B10FF">
      <w:rPr>
        <w:sz w:val="28"/>
      </w:rPr>
      <w:t xml:space="preserve"> </w:t>
    </w:r>
  </w:p>
  <w:p w14:paraId="3461D779" w14:textId="22E00436" w:rsidR="00D03D61" w:rsidRPr="00134411" w:rsidRDefault="00D03D61" w:rsidP="00134411">
    <w:pPr>
      <w:tabs>
        <w:tab w:val="left" w:pos="12191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FC84" w14:textId="775A3D76" w:rsidR="00345754" w:rsidRPr="00345754" w:rsidRDefault="00203B4A" w:rsidP="00345754">
    <w:pPr>
      <w:pStyle w:val="Heading1"/>
      <w:rPr>
        <w:sz w:val="28"/>
      </w:rPr>
    </w:pPr>
    <w:r w:rsidRPr="00F02122">
      <w:rPr>
        <w:b w:val="0"/>
        <w:bCs w:val="0"/>
        <w:noProof/>
      </w:rPr>
      <w:drawing>
        <wp:anchor distT="0" distB="0" distL="114300" distR="114300" simplePos="0" relativeHeight="251658241" behindDoc="0" locked="0" layoutInCell="1" allowOverlap="1" wp14:anchorId="0FC95820" wp14:editId="1A94731F">
          <wp:simplePos x="0" y="0"/>
          <wp:positionH relativeFrom="margin">
            <wp:align>right</wp:align>
          </wp:positionH>
          <wp:positionV relativeFrom="paragraph">
            <wp:posOffset>-78740</wp:posOffset>
          </wp:positionV>
          <wp:extent cx="981075" cy="539217"/>
          <wp:effectExtent l="0" t="0" r="0" b="0"/>
          <wp:wrapNone/>
          <wp:docPr id="62915890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39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4411">
      <w:rPr>
        <w:sz w:val="28"/>
      </w:rPr>
      <w:t>RISK ASSESSMENT: Backwoods Cooking</w:t>
    </w:r>
    <w:r w:rsidR="00134411" w:rsidRPr="007B10FF">
      <w:rPr>
        <w:sz w:val="28"/>
      </w:rPr>
      <w:t xml:space="preserve"> </w:t>
    </w:r>
    <w:r w:rsidR="00345754">
      <w:rPr>
        <w:sz w:val="28"/>
      </w:rPr>
      <w:t>Event Specific</w:t>
    </w:r>
  </w:p>
  <w:p w14:paraId="2572E632" w14:textId="77777777" w:rsidR="00134411" w:rsidRPr="008A0663" w:rsidRDefault="00134411" w:rsidP="00134411">
    <w:pPr>
      <w:tabs>
        <w:tab w:val="left" w:pos="2775"/>
      </w:tabs>
      <w:rPr>
        <w:sz w:val="22"/>
        <w:szCs w:val="22"/>
      </w:rPr>
    </w:pPr>
    <w:r w:rsidRPr="008A0663">
      <w:rPr>
        <w:sz w:val="22"/>
        <w:szCs w:val="22"/>
      </w:rPr>
      <w:t xml:space="preserve">Completed by: Activities </w:t>
    </w:r>
    <w:r w:rsidR="00BD2CCB">
      <w:rPr>
        <w:sz w:val="22"/>
        <w:szCs w:val="22"/>
      </w:rPr>
      <w:t xml:space="preserve">Management </w:t>
    </w:r>
    <w:r w:rsidRPr="008A0663">
      <w:rPr>
        <w:sz w:val="22"/>
        <w:szCs w:val="22"/>
      </w:rPr>
      <w:t>Team</w:t>
    </w:r>
  </w:p>
  <w:p w14:paraId="1C4530AD" w14:textId="1A8F6ADF" w:rsidR="00134411" w:rsidRPr="00134411" w:rsidRDefault="5E031B3E" w:rsidP="00134411">
    <w:pPr>
      <w:tabs>
        <w:tab w:val="left" w:pos="12191"/>
      </w:tabs>
      <w:rPr>
        <w:sz w:val="22"/>
        <w:szCs w:val="22"/>
      </w:rPr>
    </w:pPr>
    <w:r w:rsidRPr="5E031B3E">
      <w:rPr>
        <w:sz w:val="22"/>
        <w:szCs w:val="22"/>
      </w:rPr>
      <w:t>Date: 1</w:t>
    </w:r>
    <w:r w:rsidR="00345754">
      <w:rPr>
        <w:sz w:val="22"/>
        <w:szCs w:val="22"/>
      </w:rPr>
      <w:t>5</w:t>
    </w:r>
    <w:r w:rsidRPr="5E031B3E">
      <w:rPr>
        <w:sz w:val="22"/>
        <w:szCs w:val="22"/>
      </w:rPr>
      <w:t>/1</w:t>
    </w:r>
    <w:r w:rsidR="00345754">
      <w:rPr>
        <w:sz w:val="22"/>
        <w:szCs w:val="22"/>
      </w:rPr>
      <w:t>0</w:t>
    </w:r>
    <w:r w:rsidRPr="5E031B3E">
      <w:rPr>
        <w:sz w:val="22"/>
        <w:szCs w:val="22"/>
      </w:rPr>
      <w:t>/202</w:t>
    </w:r>
    <w:r w:rsidR="00A30045">
      <w:rPr>
        <w:sz w:val="22"/>
        <w:szCs w:val="22"/>
      </w:rPr>
      <w:t>6</w:t>
    </w:r>
    <w:r w:rsidR="00134411">
      <w:br/>
    </w:r>
    <w:r w:rsidRPr="5E031B3E">
      <w:rPr>
        <w:sz w:val="22"/>
        <w:szCs w:val="22"/>
      </w:rPr>
      <w:t>Review Date: 1</w:t>
    </w:r>
    <w:r w:rsidR="00A30045">
      <w:rPr>
        <w:sz w:val="22"/>
        <w:szCs w:val="22"/>
      </w:rPr>
      <w:t>5</w:t>
    </w:r>
    <w:r w:rsidRPr="5E031B3E">
      <w:rPr>
        <w:sz w:val="22"/>
        <w:szCs w:val="22"/>
      </w:rPr>
      <w:t>/1</w:t>
    </w:r>
    <w:r w:rsidR="00A30045">
      <w:rPr>
        <w:sz w:val="22"/>
        <w:szCs w:val="22"/>
      </w:rPr>
      <w:t>0</w:t>
    </w:r>
    <w:r w:rsidRPr="5E031B3E">
      <w:rPr>
        <w:sz w:val="22"/>
        <w:szCs w:val="22"/>
      </w:rPr>
      <w:t>/202</w:t>
    </w:r>
    <w:r w:rsidR="00A30045">
      <w:rPr>
        <w:sz w:val="2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5BED"/>
    <w:multiLevelType w:val="hybridMultilevel"/>
    <w:tmpl w:val="DB7A8816"/>
    <w:lvl w:ilvl="0" w:tplc="ED52E266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81ADB"/>
    <w:multiLevelType w:val="hybridMultilevel"/>
    <w:tmpl w:val="55647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0A588F"/>
    <w:multiLevelType w:val="hybridMultilevel"/>
    <w:tmpl w:val="5538E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946A4"/>
    <w:multiLevelType w:val="hybridMultilevel"/>
    <w:tmpl w:val="66CAE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F4724"/>
    <w:multiLevelType w:val="hybridMultilevel"/>
    <w:tmpl w:val="51DCED7A"/>
    <w:lvl w:ilvl="0" w:tplc="B448ACA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A53F31"/>
    <w:multiLevelType w:val="hybridMultilevel"/>
    <w:tmpl w:val="E4788F18"/>
    <w:lvl w:ilvl="0" w:tplc="ED52E266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0E55E6"/>
    <w:multiLevelType w:val="hybridMultilevel"/>
    <w:tmpl w:val="36CA39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0D1367"/>
    <w:multiLevelType w:val="hybridMultilevel"/>
    <w:tmpl w:val="F37209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9559A"/>
    <w:multiLevelType w:val="hybridMultilevel"/>
    <w:tmpl w:val="ADDEBF26"/>
    <w:lvl w:ilvl="0" w:tplc="B448ACA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9C6AE5"/>
    <w:multiLevelType w:val="hybridMultilevel"/>
    <w:tmpl w:val="1EB2E8EE"/>
    <w:lvl w:ilvl="0" w:tplc="477E1A4C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31AC1"/>
    <w:multiLevelType w:val="hybridMultilevel"/>
    <w:tmpl w:val="41F4A286"/>
    <w:lvl w:ilvl="0" w:tplc="08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1" w15:restartNumberingAfterBreak="0">
    <w:nsid w:val="5AED0400"/>
    <w:multiLevelType w:val="hybridMultilevel"/>
    <w:tmpl w:val="4CBAD2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EF3212"/>
    <w:multiLevelType w:val="hybridMultilevel"/>
    <w:tmpl w:val="D86E6C8A"/>
    <w:lvl w:ilvl="0" w:tplc="B448ACA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E94715"/>
    <w:multiLevelType w:val="hybridMultilevel"/>
    <w:tmpl w:val="8BDAA7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8266A7"/>
    <w:multiLevelType w:val="hybridMultilevel"/>
    <w:tmpl w:val="BCC8C84E"/>
    <w:lvl w:ilvl="0" w:tplc="B448ACA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B40232"/>
    <w:multiLevelType w:val="hybridMultilevel"/>
    <w:tmpl w:val="AED6BD16"/>
    <w:lvl w:ilvl="0" w:tplc="B448ACA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5824971">
    <w:abstractNumId w:val="4"/>
  </w:num>
  <w:num w:numId="2" w16cid:durableId="1193036798">
    <w:abstractNumId w:val="8"/>
  </w:num>
  <w:num w:numId="3" w16cid:durableId="332228069">
    <w:abstractNumId w:val="12"/>
  </w:num>
  <w:num w:numId="4" w16cid:durableId="1564170382">
    <w:abstractNumId w:val="15"/>
  </w:num>
  <w:num w:numId="5" w16cid:durableId="113672021">
    <w:abstractNumId w:val="14"/>
  </w:num>
  <w:num w:numId="6" w16cid:durableId="719981919">
    <w:abstractNumId w:val="1"/>
  </w:num>
  <w:num w:numId="7" w16cid:durableId="890851448">
    <w:abstractNumId w:val="11"/>
  </w:num>
  <w:num w:numId="8" w16cid:durableId="1680540022">
    <w:abstractNumId w:val="13"/>
  </w:num>
  <w:num w:numId="9" w16cid:durableId="708532549">
    <w:abstractNumId w:val="9"/>
  </w:num>
  <w:num w:numId="10" w16cid:durableId="2118987077">
    <w:abstractNumId w:val="5"/>
  </w:num>
  <w:num w:numId="11" w16cid:durableId="1700349195">
    <w:abstractNumId w:val="0"/>
  </w:num>
  <w:num w:numId="12" w16cid:durableId="191070059">
    <w:abstractNumId w:val="2"/>
  </w:num>
  <w:num w:numId="13" w16cid:durableId="2016496376">
    <w:abstractNumId w:val="6"/>
  </w:num>
  <w:num w:numId="14" w16cid:durableId="1139036159">
    <w:abstractNumId w:val="7"/>
  </w:num>
  <w:num w:numId="15" w16cid:durableId="931356460">
    <w:abstractNumId w:val="10"/>
  </w:num>
  <w:num w:numId="16" w16cid:durableId="19978312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AD"/>
    <w:rsid w:val="00002290"/>
    <w:rsid w:val="00004FE3"/>
    <w:rsid w:val="00013A56"/>
    <w:rsid w:val="00022482"/>
    <w:rsid w:val="00031124"/>
    <w:rsid w:val="000323BF"/>
    <w:rsid w:val="00033253"/>
    <w:rsid w:val="0003468D"/>
    <w:rsid w:val="000359F1"/>
    <w:rsid w:val="0004335F"/>
    <w:rsid w:val="00047FCF"/>
    <w:rsid w:val="00052F68"/>
    <w:rsid w:val="0006019B"/>
    <w:rsid w:val="00086D14"/>
    <w:rsid w:val="0009495C"/>
    <w:rsid w:val="000A706B"/>
    <w:rsid w:val="000B1826"/>
    <w:rsid w:val="000B4766"/>
    <w:rsid w:val="000C2EB5"/>
    <w:rsid w:val="000D655B"/>
    <w:rsid w:val="000E0857"/>
    <w:rsid w:val="000E6C5F"/>
    <w:rsid w:val="000F4413"/>
    <w:rsid w:val="001301B3"/>
    <w:rsid w:val="00134411"/>
    <w:rsid w:val="001405A6"/>
    <w:rsid w:val="001419BE"/>
    <w:rsid w:val="0015284F"/>
    <w:rsid w:val="00162A8B"/>
    <w:rsid w:val="00163943"/>
    <w:rsid w:val="00187E35"/>
    <w:rsid w:val="00190CA6"/>
    <w:rsid w:val="001A3B47"/>
    <w:rsid w:val="001A5E70"/>
    <w:rsid w:val="001A674F"/>
    <w:rsid w:val="001B0070"/>
    <w:rsid w:val="001C67B1"/>
    <w:rsid w:val="001D7E7D"/>
    <w:rsid w:val="001E66F7"/>
    <w:rsid w:val="001F5B29"/>
    <w:rsid w:val="001F5DF9"/>
    <w:rsid w:val="00203B4A"/>
    <w:rsid w:val="00210569"/>
    <w:rsid w:val="00216CAD"/>
    <w:rsid w:val="0022626F"/>
    <w:rsid w:val="002271E7"/>
    <w:rsid w:val="00230178"/>
    <w:rsid w:val="002350EE"/>
    <w:rsid w:val="002503A6"/>
    <w:rsid w:val="00261E5D"/>
    <w:rsid w:val="0026364C"/>
    <w:rsid w:val="00265CB9"/>
    <w:rsid w:val="00266060"/>
    <w:rsid w:val="002663BF"/>
    <w:rsid w:val="00276626"/>
    <w:rsid w:val="00280C4D"/>
    <w:rsid w:val="002858A8"/>
    <w:rsid w:val="0029437A"/>
    <w:rsid w:val="002A2417"/>
    <w:rsid w:val="002A2ADA"/>
    <w:rsid w:val="002B0A64"/>
    <w:rsid w:val="002B7C52"/>
    <w:rsid w:val="002D4B27"/>
    <w:rsid w:val="002E0051"/>
    <w:rsid w:val="002F6936"/>
    <w:rsid w:val="003026B0"/>
    <w:rsid w:val="003026BB"/>
    <w:rsid w:val="003076D1"/>
    <w:rsid w:val="00340112"/>
    <w:rsid w:val="003401A9"/>
    <w:rsid w:val="00345754"/>
    <w:rsid w:val="00346144"/>
    <w:rsid w:val="00346FB7"/>
    <w:rsid w:val="00373272"/>
    <w:rsid w:val="00377921"/>
    <w:rsid w:val="003920BF"/>
    <w:rsid w:val="00392E14"/>
    <w:rsid w:val="003951A4"/>
    <w:rsid w:val="003978B3"/>
    <w:rsid w:val="003B5DC8"/>
    <w:rsid w:val="003C0D2B"/>
    <w:rsid w:val="003C1055"/>
    <w:rsid w:val="003C688D"/>
    <w:rsid w:val="003C7FDC"/>
    <w:rsid w:val="003D405C"/>
    <w:rsid w:val="003D4513"/>
    <w:rsid w:val="003D65A4"/>
    <w:rsid w:val="003E7D5A"/>
    <w:rsid w:val="00414842"/>
    <w:rsid w:val="00421E16"/>
    <w:rsid w:val="004319B6"/>
    <w:rsid w:val="004515F6"/>
    <w:rsid w:val="00453E6E"/>
    <w:rsid w:val="004540AF"/>
    <w:rsid w:val="00455CE8"/>
    <w:rsid w:val="00462AA0"/>
    <w:rsid w:val="00463D48"/>
    <w:rsid w:val="00480376"/>
    <w:rsid w:val="004A788A"/>
    <w:rsid w:val="004A7C78"/>
    <w:rsid w:val="004B668B"/>
    <w:rsid w:val="004B7115"/>
    <w:rsid w:val="004C47FF"/>
    <w:rsid w:val="004C4861"/>
    <w:rsid w:val="004C5E53"/>
    <w:rsid w:val="004D0230"/>
    <w:rsid w:val="004D1B80"/>
    <w:rsid w:val="004E2278"/>
    <w:rsid w:val="004F486B"/>
    <w:rsid w:val="00510FE0"/>
    <w:rsid w:val="00522D56"/>
    <w:rsid w:val="00523ABF"/>
    <w:rsid w:val="00537886"/>
    <w:rsid w:val="00541B89"/>
    <w:rsid w:val="00551051"/>
    <w:rsid w:val="00555581"/>
    <w:rsid w:val="00561148"/>
    <w:rsid w:val="00562E93"/>
    <w:rsid w:val="00571037"/>
    <w:rsid w:val="00572C74"/>
    <w:rsid w:val="00582FCE"/>
    <w:rsid w:val="00586CEF"/>
    <w:rsid w:val="00595096"/>
    <w:rsid w:val="0059746E"/>
    <w:rsid w:val="005B11F6"/>
    <w:rsid w:val="005C20AD"/>
    <w:rsid w:val="005C4453"/>
    <w:rsid w:val="005D1C0F"/>
    <w:rsid w:val="005D611B"/>
    <w:rsid w:val="005E3953"/>
    <w:rsid w:val="00600AC2"/>
    <w:rsid w:val="00602D26"/>
    <w:rsid w:val="0060569D"/>
    <w:rsid w:val="00631234"/>
    <w:rsid w:val="006354BE"/>
    <w:rsid w:val="00642C52"/>
    <w:rsid w:val="0064477A"/>
    <w:rsid w:val="00651054"/>
    <w:rsid w:val="00660F68"/>
    <w:rsid w:val="00662C4A"/>
    <w:rsid w:val="00663C90"/>
    <w:rsid w:val="00680D55"/>
    <w:rsid w:val="00682CF4"/>
    <w:rsid w:val="00686B8C"/>
    <w:rsid w:val="00687FB3"/>
    <w:rsid w:val="00695F86"/>
    <w:rsid w:val="006C3594"/>
    <w:rsid w:val="006E0181"/>
    <w:rsid w:val="006E45D8"/>
    <w:rsid w:val="006E7FF1"/>
    <w:rsid w:val="006F1FA7"/>
    <w:rsid w:val="006F2A8E"/>
    <w:rsid w:val="006F417B"/>
    <w:rsid w:val="006F58EC"/>
    <w:rsid w:val="00710484"/>
    <w:rsid w:val="00713C45"/>
    <w:rsid w:val="00717575"/>
    <w:rsid w:val="0072352F"/>
    <w:rsid w:val="007407AA"/>
    <w:rsid w:val="007410D2"/>
    <w:rsid w:val="007549BF"/>
    <w:rsid w:val="00754B8B"/>
    <w:rsid w:val="007677AD"/>
    <w:rsid w:val="00772D53"/>
    <w:rsid w:val="00775D42"/>
    <w:rsid w:val="00776D6C"/>
    <w:rsid w:val="007771D9"/>
    <w:rsid w:val="00781D1A"/>
    <w:rsid w:val="0078671B"/>
    <w:rsid w:val="007869AB"/>
    <w:rsid w:val="00787669"/>
    <w:rsid w:val="007A0AA4"/>
    <w:rsid w:val="007A19F3"/>
    <w:rsid w:val="007B0E3D"/>
    <w:rsid w:val="007B10FF"/>
    <w:rsid w:val="007B76E1"/>
    <w:rsid w:val="007D216C"/>
    <w:rsid w:val="007D4AD1"/>
    <w:rsid w:val="007D6C4D"/>
    <w:rsid w:val="007D71D8"/>
    <w:rsid w:val="007E331C"/>
    <w:rsid w:val="007F648F"/>
    <w:rsid w:val="008001A3"/>
    <w:rsid w:val="0080602B"/>
    <w:rsid w:val="008068E7"/>
    <w:rsid w:val="00806A6C"/>
    <w:rsid w:val="0080751C"/>
    <w:rsid w:val="0081264D"/>
    <w:rsid w:val="00816CD2"/>
    <w:rsid w:val="0082423E"/>
    <w:rsid w:val="00827668"/>
    <w:rsid w:val="00835088"/>
    <w:rsid w:val="008427C7"/>
    <w:rsid w:val="00845011"/>
    <w:rsid w:val="00852A36"/>
    <w:rsid w:val="00855FEE"/>
    <w:rsid w:val="008659AF"/>
    <w:rsid w:val="008662B1"/>
    <w:rsid w:val="008662E6"/>
    <w:rsid w:val="00871BAE"/>
    <w:rsid w:val="00871C3E"/>
    <w:rsid w:val="00872F25"/>
    <w:rsid w:val="00884F1F"/>
    <w:rsid w:val="008875A6"/>
    <w:rsid w:val="00892198"/>
    <w:rsid w:val="00895BB9"/>
    <w:rsid w:val="008A0663"/>
    <w:rsid w:val="008A166B"/>
    <w:rsid w:val="008A5E21"/>
    <w:rsid w:val="008B1810"/>
    <w:rsid w:val="008B6020"/>
    <w:rsid w:val="008C0A4E"/>
    <w:rsid w:val="008C4396"/>
    <w:rsid w:val="008C5B3C"/>
    <w:rsid w:val="008C70C8"/>
    <w:rsid w:val="008C725E"/>
    <w:rsid w:val="008D0C77"/>
    <w:rsid w:val="008D433D"/>
    <w:rsid w:val="008D7DFF"/>
    <w:rsid w:val="008F4E94"/>
    <w:rsid w:val="00900D25"/>
    <w:rsid w:val="00901881"/>
    <w:rsid w:val="0090234F"/>
    <w:rsid w:val="00920992"/>
    <w:rsid w:val="00923A18"/>
    <w:rsid w:val="00930C67"/>
    <w:rsid w:val="00941D80"/>
    <w:rsid w:val="0094215D"/>
    <w:rsid w:val="009424CF"/>
    <w:rsid w:val="00942C56"/>
    <w:rsid w:val="009446E4"/>
    <w:rsid w:val="00945A80"/>
    <w:rsid w:val="00945CF9"/>
    <w:rsid w:val="00946CDE"/>
    <w:rsid w:val="00951CFB"/>
    <w:rsid w:val="00962C38"/>
    <w:rsid w:val="009656F7"/>
    <w:rsid w:val="009722E4"/>
    <w:rsid w:val="00972D2B"/>
    <w:rsid w:val="00976AE8"/>
    <w:rsid w:val="009853E6"/>
    <w:rsid w:val="00987C89"/>
    <w:rsid w:val="0099786E"/>
    <w:rsid w:val="009A39A9"/>
    <w:rsid w:val="009A40BF"/>
    <w:rsid w:val="009D00BC"/>
    <w:rsid w:val="009D1198"/>
    <w:rsid w:val="009D68F0"/>
    <w:rsid w:val="009F56C6"/>
    <w:rsid w:val="009F78FA"/>
    <w:rsid w:val="00A02C1B"/>
    <w:rsid w:val="00A037E1"/>
    <w:rsid w:val="00A03DB6"/>
    <w:rsid w:val="00A161C4"/>
    <w:rsid w:val="00A30045"/>
    <w:rsid w:val="00A36B31"/>
    <w:rsid w:val="00A40531"/>
    <w:rsid w:val="00A44B59"/>
    <w:rsid w:val="00A46F95"/>
    <w:rsid w:val="00A564DC"/>
    <w:rsid w:val="00A56F9D"/>
    <w:rsid w:val="00A615E3"/>
    <w:rsid w:val="00A64DEF"/>
    <w:rsid w:val="00A6647C"/>
    <w:rsid w:val="00A706F9"/>
    <w:rsid w:val="00A70744"/>
    <w:rsid w:val="00A70EB4"/>
    <w:rsid w:val="00A74BB6"/>
    <w:rsid w:val="00A756C7"/>
    <w:rsid w:val="00A75D03"/>
    <w:rsid w:val="00A82383"/>
    <w:rsid w:val="00A830DD"/>
    <w:rsid w:val="00A86AA3"/>
    <w:rsid w:val="00A879E9"/>
    <w:rsid w:val="00AA3041"/>
    <w:rsid w:val="00AB4392"/>
    <w:rsid w:val="00AB619D"/>
    <w:rsid w:val="00AB7CC5"/>
    <w:rsid w:val="00AC1E53"/>
    <w:rsid w:val="00AD0F2F"/>
    <w:rsid w:val="00AD689D"/>
    <w:rsid w:val="00AE0DB9"/>
    <w:rsid w:val="00AE1440"/>
    <w:rsid w:val="00AF70B8"/>
    <w:rsid w:val="00B0142F"/>
    <w:rsid w:val="00B13B12"/>
    <w:rsid w:val="00B14E20"/>
    <w:rsid w:val="00B17A70"/>
    <w:rsid w:val="00B26F21"/>
    <w:rsid w:val="00B335D4"/>
    <w:rsid w:val="00B34F63"/>
    <w:rsid w:val="00B5073F"/>
    <w:rsid w:val="00B57FE4"/>
    <w:rsid w:val="00B66311"/>
    <w:rsid w:val="00B700FB"/>
    <w:rsid w:val="00B771D9"/>
    <w:rsid w:val="00B87030"/>
    <w:rsid w:val="00B87CFA"/>
    <w:rsid w:val="00B971D0"/>
    <w:rsid w:val="00BA18F2"/>
    <w:rsid w:val="00BA6853"/>
    <w:rsid w:val="00BB12CE"/>
    <w:rsid w:val="00BC3624"/>
    <w:rsid w:val="00BD086C"/>
    <w:rsid w:val="00BD1910"/>
    <w:rsid w:val="00BD2CCB"/>
    <w:rsid w:val="00BD5BF1"/>
    <w:rsid w:val="00BE5EE7"/>
    <w:rsid w:val="00BE79EA"/>
    <w:rsid w:val="00BF1C72"/>
    <w:rsid w:val="00C00028"/>
    <w:rsid w:val="00C00A55"/>
    <w:rsid w:val="00C0154B"/>
    <w:rsid w:val="00C03E27"/>
    <w:rsid w:val="00C16BE1"/>
    <w:rsid w:val="00C17469"/>
    <w:rsid w:val="00C2002A"/>
    <w:rsid w:val="00C409BE"/>
    <w:rsid w:val="00C527FE"/>
    <w:rsid w:val="00C57B14"/>
    <w:rsid w:val="00C62B84"/>
    <w:rsid w:val="00C64E18"/>
    <w:rsid w:val="00C7078D"/>
    <w:rsid w:val="00C722D2"/>
    <w:rsid w:val="00C76343"/>
    <w:rsid w:val="00C763ED"/>
    <w:rsid w:val="00C81796"/>
    <w:rsid w:val="00C84E3A"/>
    <w:rsid w:val="00C86DA4"/>
    <w:rsid w:val="00C92E5D"/>
    <w:rsid w:val="00C9319D"/>
    <w:rsid w:val="00C95D16"/>
    <w:rsid w:val="00CB1358"/>
    <w:rsid w:val="00CB781F"/>
    <w:rsid w:val="00CD43FB"/>
    <w:rsid w:val="00CD7F38"/>
    <w:rsid w:val="00CE2E1E"/>
    <w:rsid w:val="00CE6BD5"/>
    <w:rsid w:val="00CF4248"/>
    <w:rsid w:val="00D03D61"/>
    <w:rsid w:val="00D06F79"/>
    <w:rsid w:val="00D12321"/>
    <w:rsid w:val="00D1380E"/>
    <w:rsid w:val="00D21F11"/>
    <w:rsid w:val="00D2233F"/>
    <w:rsid w:val="00D22EC3"/>
    <w:rsid w:val="00D234A4"/>
    <w:rsid w:val="00D25645"/>
    <w:rsid w:val="00D32C22"/>
    <w:rsid w:val="00D33218"/>
    <w:rsid w:val="00D36B8D"/>
    <w:rsid w:val="00D47127"/>
    <w:rsid w:val="00D61B46"/>
    <w:rsid w:val="00D75C11"/>
    <w:rsid w:val="00D839F6"/>
    <w:rsid w:val="00D864E8"/>
    <w:rsid w:val="00DA2E9D"/>
    <w:rsid w:val="00DA6B2B"/>
    <w:rsid w:val="00DA7615"/>
    <w:rsid w:val="00DB3136"/>
    <w:rsid w:val="00DC062C"/>
    <w:rsid w:val="00DC689F"/>
    <w:rsid w:val="00DE1F13"/>
    <w:rsid w:val="00DE3F5F"/>
    <w:rsid w:val="00DE571E"/>
    <w:rsid w:val="00DE76B2"/>
    <w:rsid w:val="00DF1601"/>
    <w:rsid w:val="00E01B21"/>
    <w:rsid w:val="00E0221A"/>
    <w:rsid w:val="00E0253B"/>
    <w:rsid w:val="00E0626B"/>
    <w:rsid w:val="00E23F51"/>
    <w:rsid w:val="00E249DD"/>
    <w:rsid w:val="00E26A0A"/>
    <w:rsid w:val="00E26C2C"/>
    <w:rsid w:val="00E31CEF"/>
    <w:rsid w:val="00E33EC6"/>
    <w:rsid w:val="00E348AF"/>
    <w:rsid w:val="00E42D46"/>
    <w:rsid w:val="00E45297"/>
    <w:rsid w:val="00E804BA"/>
    <w:rsid w:val="00E86D23"/>
    <w:rsid w:val="00E87506"/>
    <w:rsid w:val="00E946B9"/>
    <w:rsid w:val="00EA37B7"/>
    <w:rsid w:val="00EA440C"/>
    <w:rsid w:val="00EA57ED"/>
    <w:rsid w:val="00EA6732"/>
    <w:rsid w:val="00EC4101"/>
    <w:rsid w:val="00ED48B7"/>
    <w:rsid w:val="00EE1BD8"/>
    <w:rsid w:val="00EE2FC8"/>
    <w:rsid w:val="00EE37DB"/>
    <w:rsid w:val="00EE7FEA"/>
    <w:rsid w:val="00EF01E1"/>
    <w:rsid w:val="00EF28A1"/>
    <w:rsid w:val="00EF41E7"/>
    <w:rsid w:val="00F03D9E"/>
    <w:rsid w:val="00F0409D"/>
    <w:rsid w:val="00F119FD"/>
    <w:rsid w:val="00F1209D"/>
    <w:rsid w:val="00F14241"/>
    <w:rsid w:val="00F1524D"/>
    <w:rsid w:val="00F27B09"/>
    <w:rsid w:val="00F3261A"/>
    <w:rsid w:val="00F43A6D"/>
    <w:rsid w:val="00F442E5"/>
    <w:rsid w:val="00F5022E"/>
    <w:rsid w:val="00F560EA"/>
    <w:rsid w:val="00F60560"/>
    <w:rsid w:val="00F94694"/>
    <w:rsid w:val="00F9664B"/>
    <w:rsid w:val="00FB0081"/>
    <w:rsid w:val="00FB5847"/>
    <w:rsid w:val="00FD100E"/>
    <w:rsid w:val="00FE34A1"/>
    <w:rsid w:val="00FF1B4F"/>
    <w:rsid w:val="00FF2AFA"/>
    <w:rsid w:val="00FF67CF"/>
    <w:rsid w:val="00FF7F6D"/>
    <w:rsid w:val="5E03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FFEA7"/>
  <w15:chartTrackingRefBased/>
  <w15:docId w15:val="{D8EBE5D9-AD5F-4CA5-8261-8C036AEE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9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411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A74BB6"/>
    <w:pPr>
      <w:keepNext/>
      <w:outlineLvl w:val="0"/>
    </w:pPr>
    <w:rPr>
      <w:b/>
      <w:bCs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8F4E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515F6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55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70DF"/>
    <w:rPr>
      <w:sz w:val="0"/>
      <w:szCs w:val="0"/>
      <w:lang w:eastAsia="en-US"/>
    </w:rPr>
  </w:style>
  <w:style w:type="paragraph" w:styleId="Header">
    <w:name w:val="header"/>
    <w:basedOn w:val="Normal"/>
    <w:link w:val="HeaderChar"/>
    <w:uiPriority w:val="99"/>
    <w:rsid w:val="00463D4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E170DF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63D4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E170DF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46144"/>
    <w:pPr>
      <w:ind w:left="720"/>
    </w:pPr>
  </w:style>
  <w:style w:type="character" w:customStyle="1" w:styleId="Heading1Char">
    <w:name w:val="Heading 1 Char"/>
    <w:link w:val="Heading1"/>
    <w:rsid w:val="00A74BB6"/>
    <w:rPr>
      <w:rFonts w:ascii="Arial" w:hAnsi="Arial" w:cs="Arial"/>
      <w:b/>
      <w:bCs/>
      <w:sz w:val="32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5555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58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5558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58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5581"/>
    <w:rPr>
      <w:rFonts w:ascii="Arial" w:hAnsi="Arial" w:cs="Arial"/>
      <w:b/>
      <w:b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E94"/>
    <w:rPr>
      <w:rFonts w:ascii="Arial" w:eastAsiaTheme="majorEastAsia" w:hAnsi="Arial" w:cstheme="majorBidi"/>
      <w:i/>
      <w:iCs/>
      <w:color w:val="272727" w:themeColor="text1" w:themeTint="D8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fafc35-fa9b-4305-a5ad-4334a01b5f1f">
      <Terms xmlns="http://schemas.microsoft.com/office/infopath/2007/PartnerControls"/>
    </lcf76f155ced4ddcb4097134ff3c332f>
    <TaxCatchAll xmlns="f340ad83-e7dd-4edd-a530-97d0cf2dc4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5AE08963A3F43B96FBB731FBE2CD3" ma:contentTypeVersion="19" ma:contentTypeDescription="Create a new document." ma:contentTypeScope="" ma:versionID="f08f2bcf20870844aa7716798cf53a15">
  <xsd:schema xmlns:xsd="http://www.w3.org/2001/XMLSchema" xmlns:xs="http://www.w3.org/2001/XMLSchema" xmlns:p="http://schemas.microsoft.com/office/2006/metadata/properties" xmlns:ns2="8ffafc35-fa9b-4305-a5ad-4334a01b5f1f" xmlns:ns3="f340ad83-e7dd-4edd-a530-97d0cf2dc433" targetNamespace="http://schemas.microsoft.com/office/2006/metadata/properties" ma:root="true" ma:fieldsID="7062870ff4d3494c5d87d85e462d61c5" ns2:_="" ns3:_="">
    <xsd:import namespace="8ffafc35-fa9b-4305-a5ad-4334a01b5f1f"/>
    <xsd:import namespace="f340ad83-e7dd-4edd-a530-97d0cf2dc4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afc35-fa9b-4305-a5ad-4334a01b5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4c9d765-03ea-4c4d-a3a0-c4460b4092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0ad83-e7dd-4edd-a530-97d0cf2dc43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4041a59-4468-48d7-9449-29fc82dc191b}" ma:internalName="TaxCatchAll" ma:showField="CatchAllData" ma:web="f340ad83-e7dd-4edd-a530-97d0cf2dc4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8980F-8EF6-4C5B-B1D3-3586F5AB9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B92CC2-E452-453E-ABA0-6A47945E90A6}">
  <ds:schemaRefs>
    <ds:schemaRef ds:uri="http://schemas.microsoft.com/office/2006/metadata/properties"/>
    <ds:schemaRef ds:uri="http://schemas.microsoft.com/office/infopath/2007/PartnerControls"/>
    <ds:schemaRef ds:uri="8ffafc35-fa9b-4305-a5ad-4334a01b5f1f"/>
    <ds:schemaRef ds:uri="f340ad83-e7dd-4edd-a530-97d0cf2dc433"/>
  </ds:schemaRefs>
</ds:datastoreItem>
</file>

<file path=customXml/itemProps3.xml><?xml version="1.0" encoding="utf-8"?>
<ds:datastoreItem xmlns:ds="http://schemas.openxmlformats.org/officeDocument/2006/customXml" ds:itemID="{ECD19DBE-BADD-4F77-AE88-5E493718B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afc35-fa9b-4305-a5ad-4334a01b5f1f"/>
    <ds:schemaRef ds:uri="f340ad83-e7dd-4edd-a530-97d0cf2dc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8D4D40-CADE-4939-90BD-66B7DDEC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1316</Words>
  <Characters>7504</Characters>
  <Application>Microsoft Office Word</Application>
  <DocSecurity>0</DocSecurity>
  <Lines>62</Lines>
  <Paragraphs>17</Paragraphs>
  <ScaleCrop>false</ScaleCrop>
  <Company>The Scout Association</Company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Hazards</dc:title>
  <dc:subject/>
  <dc:creator>Eleanor Brown</dc:creator>
  <cp:keywords/>
  <cp:lastModifiedBy>Nicole Lancaster</cp:lastModifiedBy>
  <cp:revision>117</cp:revision>
  <cp:lastPrinted>2026-01-14T06:38:00Z</cp:lastPrinted>
  <dcterms:created xsi:type="dcterms:W3CDTF">2025-12-17T02:51:00Z</dcterms:created>
  <dcterms:modified xsi:type="dcterms:W3CDTF">2026-10-16T08:18:00Z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0x010100DCB5AE08963A3F43B96FBB731FBE2CD3</vt:lpwstr>
  </property>
</Properties>
</file>